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C4" w:rsidRDefault="00B37DC4" w:rsidP="00B37DC4"/>
    <w:p w:rsidR="00B37DC4" w:rsidRDefault="00B37DC4" w:rsidP="00B37DC4">
      <w:pPr>
        <w:ind w:leftChars="200" w:left="6960" w:hangingChars="2700" w:hanging="6480"/>
      </w:pPr>
      <w:r>
        <w:rPr>
          <w:rFonts w:hint="eastAsia"/>
        </w:rPr>
        <w:t xml:space="preserve">                                                        </w:t>
      </w:r>
      <w:r>
        <w:rPr>
          <w:rFonts w:hint="eastAsia"/>
          <w:noProof/>
        </w:rPr>
        <w:drawing>
          <wp:inline distT="0" distB="0" distL="0" distR="0" wp14:anchorId="39C0B30C" wp14:editId="30A1A508">
            <wp:extent cx="1438275" cy="371475"/>
            <wp:effectExtent l="0" t="0" r="9525" b="9525"/>
            <wp:docPr id="1" name="图片 1" descr="intcard-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card-logo-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371475"/>
                    </a:xfrm>
                    <a:prstGeom prst="rect">
                      <a:avLst/>
                    </a:prstGeom>
                    <a:noFill/>
                    <a:ln>
                      <a:noFill/>
                    </a:ln>
                  </pic:spPr>
                </pic:pic>
              </a:graphicData>
            </a:graphic>
          </wp:inline>
        </w:drawing>
      </w:r>
    </w:p>
    <w:p w:rsidR="00B37DC4" w:rsidRDefault="00B37DC4" w:rsidP="00B37DC4">
      <w:r>
        <w:t xml:space="preserve">                                                      </w:t>
      </w:r>
      <w:r>
        <w:rPr>
          <w:noProof/>
        </w:rPr>
        <w:drawing>
          <wp:inline distT="0" distB="0" distL="0" distR="0" wp14:anchorId="4444FD4C" wp14:editId="25B61AD6">
            <wp:extent cx="1247775" cy="304800"/>
            <wp:effectExtent l="0" t="0" r="9525" b="0"/>
            <wp:docPr id="2" name="图片 2" descr="intcard-logo-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card-logo-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04800"/>
                    </a:xfrm>
                    <a:prstGeom prst="rect">
                      <a:avLst/>
                    </a:prstGeom>
                    <a:noFill/>
                    <a:ln>
                      <a:noFill/>
                    </a:ln>
                  </pic:spPr>
                </pic:pic>
              </a:graphicData>
            </a:graphic>
          </wp:inline>
        </w:drawing>
      </w:r>
    </w:p>
    <w:p w:rsidR="00B37DC4" w:rsidRPr="00B95A44" w:rsidRDefault="00B37DC4" w:rsidP="00B37DC4">
      <w:pPr>
        <w:rPr>
          <w:sz w:val="30"/>
        </w:rPr>
      </w:pPr>
      <w:r>
        <w:rPr>
          <w:rFonts w:hint="eastAsia"/>
        </w:rPr>
        <w:t xml:space="preserve">                              </w:t>
      </w:r>
    </w:p>
    <w:p w:rsidR="00B37DC4" w:rsidRPr="00464162" w:rsidRDefault="00B37DC4" w:rsidP="00B37DC4"/>
    <w:p w:rsidR="00B37DC4" w:rsidRDefault="00B37DC4" w:rsidP="00B37DC4">
      <w:r>
        <w:rPr>
          <w:rFonts w:hint="eastAsia"/>
        </w:rPr>
        <w:t xml:space="preserve"> </w:t>
      </w:r>
    </w:p>
    <w:p w:rsidR="00B37DC4" w:rsidRPr="008A1351" w:rsidRDefault="00B37DC4" w:rsidP="00B37DC4">
      <w:pPr>
        <w:ind w:firstLineChars="433" w:firstLine="1565"/>
        <w:rPr>
          <w:b/>
          <w:sz w:val="36"/>
          <w:szCs w:val="36"/>
        </w:rPr>
      </w:pPr>
      <w:r w:rsidRPr="008A1351">
        <w:rPr>
          <w:rFonts w:hint="eastAsia"/>
          <w:b/>
          <w:sz w:val="36"/>
          <w:szCs w:val="36"/>
        </w:rPr>
        <w:t>动态人脸深度学习活体识别、高清车牌识别</w:t>
      </w:r>
    </w:p>
    <w:p w:rsidR="00B37DC4" w:rsidRPr="008A1351" w:rsidRDefault="00B37DC4" w:rsidP="00B37DC4">
      <w:pPr>
        <w:ind w:firstLineChars="433" w:firstLine="1565"/>
        <w:rPr>
          <w:b/>
          <w:sz w:val="36"/>
          <w:szCs w:val="36"/>
        </w:rPr>
      </w:pPr>
      <w:r w:rsidRPr="008A1351">
        <w:rPr>
          <w:rFonts w:hint="eastAsia"/>
          <w:b/>
          <w:sz w:val="36"/>
          <w:szCs w:val="36"/>
        </w:rPr>
        <w:t>人车合一地下停车场管理系统设计方案书</w:t>
      </w:r>
    </w:p>
    <w:p w:rsidR="00B37DC4" w:rsidRPr="00AC4987" w:rsidRDefault="00B37DC4" w:rsidP="00B37DC4"/>
    <w:p w:rsidR="00B37DC4" w:rsidRPr="00D905C4" w:rsidRDefault="00B37DC4" w:rsidP="00B37DC4"/>
    <w:p w:rsidR="00B37DC4" w:rsidRDefault="00B37DC4" w:rsidP="00B37DC4">
      <w:r>
        <w:rPr>
          <w:rFonts w:hint="eastAsia"/>
        </w:rPr>
        <w:t xml:space="preserve">      </w:t>
      </w:r>
    </w:p>
    <w:p w:rsidR="00B37DC4" w:rsidRDefault="00B37DC4" w:rsidP="00B37DC4"/>
    <w:p w:rsidR="00B37DC4" w:rsidRDefault="00B37DC4" w:rsidP="00B37DC4"/>
    <w:p w:rsidR="00B37DC4" w:rsidRDefault="00B37DC4" w:rsidP="00B37DC4"/>
    <w:p w:rsidR="00B37DC4" w:rsidRDefault="00B37DC4" w:rsidP="00B37DC4"/>
    <w:p w:rsidR="00B37DC4" w:rsidRDefault="00B37DC4" w:rsidP="00B37DC4"/>
    <w:p w:rsidR="00B37DC4" w:rsidRDefault="00B37DC4" w:rsidP="00B37DC4"/>
    <w:p w:rsidR="00B37DC4" w:rsidRDefault="00B37DC4" w:rsidP="00B37DC4"/>
    <w:p w:rsidR="00B37DC4" w:rsidRDefault="00B37DC4" w:rsidP="00B37DC4"/>
    <w:p w:rsidR="00B37DC4" w:rsidRDefault="00B37DC4" w:rsidP="00B37DC4"/>
    <w:p w:rsidR="00B37DC4" w:rsidRDefault="00B37DC4" w:rsidP="00B37DC4"/>
    <w:p w:rsidR="00B37DC4" w:rsidRDefault="00B37DC4" w:rsidP="00B37DC4"/>
    <w:p w:rsidR="00B37DC4" w:rsidRDefault="00B37DC4" w:rsidP="00B37DC4"/>
    <w:p w:rsidR="00B37DC4" w:rsidRDefault="00B37DC4" w:rsidP="00B37DC4"/>
    <w:p w:rsidR="00B37DC4" w:rsidRDefault="00B37DC4" w:rsidP="00B37DC4"/>
    <w:p w:rsidR="00B37DC4" w:rsidRDefault="00B37DC4" w:rsidP="00B37DC4">
      <w:pPr>
        <w:ind w:firstLineChars="1700" w:firstLine="4080"/>
      </w:pPr>
      <w:r w:rsidRPr="00AC4987">
        <w:rPr>
          <w:rFonts w:hint="eastAsia"/>
        </w:rPr>
        <w:t>仪创科技</w:t>
      </w:r>
    </w:p>
    <w:p w:rsidR="00B37DC4" w:rsidRDefault="00B37DC4" w:rsidP="00B37DC4">
      <w:r>
        <w:rPr>
          <w:rFonts w:hint="eastAsia"/>
        </w:rPr>
        <w:lastRenderedPageBreak/>
        <w:t xml:space="preserve"> </w:t>
      </w:r>
      <w:r>
        <w:t xml:space="preserve">                             </w:t>
      </w:r>
      <w:r w:rsidRPr="008D0B4A">
        <w:rPr>
          <w:rFonts w:hint="eastAsia"/>
        </w:rPr>
        <w:t>中国</w:t>
      </w:r>
      <w:r w:rsidRPr="008D0B4A">
        <w:rPr>
          <w:rFonts w:hint="eastAsia"/>
        </w:rPr>
        <w:t xml:space="preserve">  </w:t>
      </w:r>
      <w:r w:rsidRPr="008D0B4A">
        <w:rPr>
          <w:rFonts w:hint="eastAsia"/>
        </w:rPr>
        <w:t>北京</w:t>
      </w:r>
    </w:p>
    <w:p w:rsidR="00B37DC4" w:rsidRPr="00C0596D" w:rsidRDefault="00B37DC4" w:rsidP="00B37DC4">
      <w:r>
        <w:rPr>
          <w:rFonts w:hint="eastAsia"/>
        </w:rPr>
        <w:t xml:space="preserve">                             201</w:t>
      </w:r>
      <w:r>
        <w:t>8</w:t>
      </w:r>
      <w:r>
        <w:rPr>
          <w:rFonts w:hint="eastAsia"/>
        </w:rPr>
        <w:t>年</w:t>
      </w:r>
      <w:r>
        <w:t>2</w:t>
      </w:r>
      <w:r>
        <w:rPr>
          <w:rFonts w:hint="eastAsia"/>
        </w:rPr>
        <w:t>月</w:t>
      </w:r>
    </w:p>
    <w:p w:rsidR="00B37DC4" w:rsidRDefault="00B37DC4" w:rsidP="00B37DC4">
      <w:r>
        <w:br w:type="page"/>
      </w:r>
    </w:p>
    <w:p w:rsidR="00B37DC4" w:rsidRDefault="00B37DC4" w:rsidP="00B37DC4"/>
    <w:p w:rsidR="00B37DC4" w:rsidRDefault="00B37DC4" w:rsidP="00B37DC4">
      <w:r>
        <w:rPr>
          <w:rFonts w:hint="eastAsia"/>
        </w:rPr>
        <w:t>本设计采用政府机关车辆出入口管理系统主流品牌“仪创”作为停车场管理投标品牌。</w:t>
      </w:r>
    </w:p>
    <w:p w:rsidR="00B37DC4" w:rsidRPr="003748E6" w:rsidRDefault="00B37DC4" w:rsidP="00B37DC4"/>
    <w:p w:rsidR="00B37DC4" w:rsidRDefault="00B37DC4" w:rsidP="00B37DC4">
      <w:r>
        <w:rPr>
          <w:rFonts w:hint="eastAsia"/>
        </w:rPr>
        <w:t>仪创科技是目前中央、北京市党政军机关、军工、央企总部等大院的车辆出入管理系统设备商。</w:t>
      </w:r>
    </w:p>
    <w:p w:rsidR="00B37DC4" w:rsidRPr="00D108C4" w:rsidRDefault="00B37DC4" w:rsidP="00B37DC4"/>
    <w:p w:rsidR="00B37DC4" w:rsidRDefault="00B37DC4" w:rsidP="00B37DC4">
      <w:r>
        <w:rPr>
          <w:rFonts w:hint="eastAsia"/>
        </w:rPr>
        <w:t>停车场系统的</w:t>
      </w:r>
      <w:r w:rsidRPr="009648A4">
        <w:rPr>
          <w:rFonts w:hint="eastAsia"/>
        </w:rPr>
        <w:t>关键部件</w:t>
      </w:r>
      <w:r w:rsidRPr="009648A4">
        <w:t>数字高清自动识别</w:t>
      </w:r>
      <w:r w:rsidRPr="009648A4">
        <w:rPr>
          <w:rFonts w:hint="eastAsia"/>
        </w:rPr>
        <w:t>仪、</w:t>
      </w:r>
      <w:r>
        <w:rPr>
          <w:rFonts w:hint="eastAsia"/>
        </w:rPr>
        <w:t>2</w:t>
      </w:r>
      <w:r>
        <w:rPr>
          <w:rFonts w:hint="eastAsia"/>
        </w:rPr>
        <w:t>秒</w:t>
      </w:r>
      <w:r w:rsidRPr="009648A4">
        <w:rPr>
          <w:rFonts w:hint="eastAsia"/>
        </w:rPr>
        <w:t>高速电动栏杆机</w:t>
      </w:r>
      <w:r>
        <w:rPr>
          <w:rFonts w:hint="eastAsia"/>
        </w:rPr>
        <w:t>、活体人脸识别仪</w:t>
      </w:r>
      <w:r w:rsidRPr="009648A4">
        <w:rPr>
          <w:rFonts w:hint="eastAsia"/>
        </w:rPr>
        <w:t>均为仪创科技的最新一代产品，其性能指标</w:t>
      </w:r>
      <w:r>
        <w:rPr>
          <w:rFonts w:hint="eastAsia"/>
        </w:rPr>
        <w:t>均处于国际先进水准</w:t>
      </w:r>
      <w:r w:rsidRPr="009648A4">
        <w:rPr>
          <w:rFonts w:hint="eastAsia"/>
        </w:rPr>
        <w:t>。</w:t>
      </w:r>
      <w:r>
        <w:rPr>
          <w:rFonts w:hint="eastAsia"/>
        </w:rPr>
        <w:t>可提升</w:t>
      </w:r>
      <w:r>
        <w:rPr>
          <w:rFonts w:hint="eastAsia"/>
        </w:rPr>
        <w:t>**</w:t>
      </w:r>
      <w:r>
        <w:rPr>
          <w:rFonts w:hint="eastAsia"/>
        </w:rPr>
        <w:t>安全警卫的管理能力和形象。</w:t>
      </w:r>
    </w:p>
    <w:p w:rsidR="00B37DC4" w:rsidRDefault="00B37DC4" w:rsidP="00B37DC4"/>
    <w:p w:rsidR="00B37DC4" w:rsidRDefault="00B37DC4" w:rsidP="00B37DC4">
      <w:r>
        <w:rPr>
          <w:rFonts w:hint="eastAsia"/>
        </w:rPr>
        <w:t>最新技术的采用</w:t>
      </w:r>
    </w:p>
    <w:p w:rsidR="00B37DC4" w:rsidRDefault="00B37DC4" w:rsidP="00B37DC4"/>
    <w:p w:rsidR="00B37DC4" w:rsidRDefault="00B37DC4" w:rsidP="00B37DC4">
      <w:r>
        <w:rPr>
          <w:rFonts w:hint="eastAsia"/>
        </w:rPr>
        <w:t>1</w:t>
      </w:r>
      <w:r>
        <w:rPr>
          <w:rFonts w:hint="eastAsia"/>
        </w:rPr>
        <w:t>、</w:t>
      </w:r>
      <w:r w:rsidRPr="00412823">
        <w:rPr>
          <w:rFonts w:hint="eastAsia"/>
        </w:rPr>
        <w:t>动态人脸</w:t>
      </w:r>
      <w:r>
        <w:rPr>
          <w:rFonts w:hint="eastAsia"/>
        </w:rPr>
        <w:t>、</w:t>
      </w:r>
      <w:r w:rsidRPr="00412823">
        <w:rPr>
          <w:rFonts w:hint="eastAsia"/>
        </w:rPr>
        <w:t>活体识别</w:t>
      </w:r>
      <w:r>
        <w:rPr>
          <w:rFonts w:hint="eastAsia"/>
        </w:rPr>
        <w:t>、神经网络、</w:t>
      </w:r>
      <w:r w:rsidRPr="00412823">
        <w:rPr>
          <w:rFonts w:hint="eastAsia"/>
        </w:rPr>
        <w:t>深度学习</w:t>
      </w:r>
      <w:r>
        <w:rPr>
          <w:rFonts w:hint="eastAsia"/>
        </w:rPr>
        <w:t>算法</w:t>
      </w:r>
    </w:p>
    <w:p w:rsidR="00B37DC4" w:rsidRDefault="00B37DC4" w:rsidP="00B37DC4">
      <w:pPr>
        <w:ind w:firstLineChars="400" w:firstLine="960"/>
      </w:pPr>
      <w:r>
        <w:rPr>
          <w:rFonts w:hint="eastAsia"/>
        </w:rPr>
        <w:t>普通人脸识别摄像机不能区别真人与照片。</w:t>
      </w:r>
    </w:p>
    <w:p w:rsidR="00B37DC4" w:rsidRDefault="00B37DC4" w:rsidP="00B37DC4">
      <w:pPr>
        <w:ind w:firstLineChars="400" w:firstLine="960"/>
      </w:pPr>
      <w:r>
        <w:rPr>
          <w:rFonts w:hint="eastAsia"/>
        </w:rPr>
        <w:t>双目人脸活体检测可以初步区分真人与照片。</w:t>
      </w:r>
    </w:p>
    <w:p w:rsidR="00B37DC4" w:rsidRDefault="00B37DC4" w:rsidP="00B37DC4">
      <w:pPr>
        <w:ind w:firstLineChars="400" w:firstLine="960"/>
      </w:pPr>
      <w:r>
        <w:rPr>
          <w:rFonts w:hint="eastAsia"/>
        </w:rPr>
        <w:t>宽动态是用来防止逆光。</w:t>
      </w:r>
    </w:p>
    <w:p w:rsidR="00B37DC4" w:rsidRDefault="00B37DC4" w:rsidP="00B37DC4">
      <w:pPr>
        <w:ind w:firstLineChars="400" w:firstLine="960"/>
      </w:pPr>
      <w:r>
        <w:rPr>
          <w:rFonts w:hint="eastAsia"/>
        </w:rPr>
        <w:t>人脸识别的体验大大优于指纹识别。</w:t>
      </w:r>
    </w:p>
    <w:p w:rsidR="00B37DC4" w:rsidRDefault="00B37DC4" w:rsidP="00B37DC4">
      <w:r>
        <w:rPr>
          <w:rFonts w:hint="eastAsia"/>
        </w:rPr>
        <w:t>2</w:t>
      </w:r>
      <w:r>
        <w:rPr>
          <w:rFonts w:hint="eastAsia"/>
        </w:rPr>
        <w:t>、视频触发</w:t>
      </w:r>
    </w:p>
    <w:p w:rsidR="00B37DC4" w:rsidRDefault="00B37DC4" w:rsidP="00B37DC4">
      <w:pPr>
        <w:ind w:firstLineChars="400" w:firstLine="960"/>
      </w:pPr>
      <w:r>
        <w:rPr>
          <w:rFonts w:hint="eastAsia"/>
        </w:rPr>
        <w:t>车牌摄像机视频触发替代地感触发，不需要破坏原有地面</w:t>
      </w:r>
    </w:p>
    <w:p w:rsidR="00B37DC4" w:rsidRDefault="00B37DC4" w:rsidP="00B37DC4">
      <w:r>
        <w:rPr>
          <w:rFonts w:hint="eastAsia"/>
        </w:rPr>
        <w:t>3</w:t>
      </w:r>
      <w:r>
        <w:rPr>
          <w:rFonts w:hint="eastAsia"/>
        </w:rPr>
        <w:t>、绿牌识别</w:t>
      </w:r>
    </w:p>
    <w:p w:rsidR="00B37DC4" w:rsidRDefault="00B37DC4" w:rsidP="00B37DC4">
      <w:pPr>
        <w:ind w:firstLineChars="400" w:firstLine="960"/>
      </w:pPr>
      <w:r>
        <w:rPr>
          <w:rFonts w:hint="eastAsia"/>
        </w:rPr>
        <w:t>车牌摄像机新增电动车绿牌识别功能</w:t>
      </w:r>
    </w:p>
    <w:p w:rsidR="00B37DC4" w:rsidRDefault="00B37DC4" w:rsidP="00B37DC4">
      <w:r>
        <w:rPr>
          <w:rFonts w:hint="eastAsia"/>
        </w:rPr>
        <w:t>4</w:t>
      </w:r>
      <w:r>
        <w:rPr>
          <w:rFonts w:hint="eastAsia"/>
        </w:rPr>
        <w:t>、新增网络对讲</w:t>
      </w:r>
    </w:p>
    <w:p w:rsidR="00B37DC4" w:rsidRDefault="00B37DC4" w:rsidP="00B37DC4">
      <w:r>
        <w:rPr>
          <w:rFonts w:hint="eastAsia"/>
        </w:rPr>
        <w:t xml:space="preserve"> </w:t>
      </w:r>
      <w:r>
        <w:t xml:space="preserve">   </w:t>
      </w:r>
      <w:r>
        <w:rPr>
          <w:rFonts w:hint="eastAsia"/>
        </w:rPr>
        <w:t>每个车辆出入口，增设</w:t>
      </w:r>
      <w:r>
        <w:rPr>
          <w:rFonts w:hint="eastAsia"/>
        </w:rPr>
        <w:t>I</w:t>
      </w:r>
      <w:r>
        <w:t>P</w:t>
      </w:r>
      <w:r>
        <w:rPr>
          <w:rFonts w:hint="eastAsia"/>
        </w:rPr>
        <w:t>网络对讲实现现场与值班室的求助对讲。</w:t>
      </w:r>
    </w:p>
    <w:p w:rsidR="00B37DC4" w:rsidRDefault="00B37DC4" w:rsidP="00B37DC4">
      <w:r>
        <w:t>5</w:t>
      </w:r>
      <w:r>
        <w:rPr>
          <w:rFonts w:hint="eastAsia"/>
        </w:rPr>
        <w:t>、车场计数统计</w:t>
      </w:r>
    </w:p>
    <w:p w:rsidR="00B37DC4" w:rsidRPr="00D37C86" w:rsidRDefault="00B37DC4" w:rsidP="00B37DC4">
      <w:r>
        <w:rPr>
          <w:rFonts w:hint="eastAsia"/>
        </w:rPr>
        <w:t xml:space="preserve"> </w:t>
      </w:r>
      <w:r>
        <w:t xml:space="preserve">  </w:t>
      </w:r>
      <w:r>
        <w:rPr>
          <w:rFonts w:hint="eastAsia"/>
        </w:rPr>
        <w:t>入口增加显示屏，提示车库剩余车位数。</w:t>
      </w:r>
    </w:p>
    <w:p w:rsidR="00B37DC4" w:rsidRDefault="00B37DC4" w:rsidP="00B37DC4">
      <w:r>
        <w:t>6</w:t>
      </w:r>
      <w:r>
        <w:rPr>
          <w:rFonts w:hint="eastAsia"/>
        </w:rPr>
        <w:t>、软件功能优化</w:t>
      </w:r>
    </w:p>
    <w:p w:rsidR="00B37DC4" w:rsidRDefault="00B37DC4" w:rsidP="00B37DC4">
      <w:r>
        <w:rPr>
          <w:rFonts w:hint="eastAsia"/>
        </w:rPr>
        <w:t>软件定制，根据机关管理需要采用车牌、门禁卡、活体人脸的多重组合识别技术实现公、私、外来车辆出入车库的精准管理，同时保证用户体验。</w:t>
      </w:r>
    </w:p>
    <w:p w:rsidR="00B37DC4" w:rsidRPr="00A951CC" w:rsidRDefault="00B37DC4" w:rsidP="00B37DC4"/>
    <w:p w:rsidR="00B37DC4" w:rsidRPr="0014730B" w:rsidRDefault="00B37DC4" w:rsidP="00B37DC4">
      <w:pPr>
        <w:pStyle w:val="1"/>
        <w:widowControl/>
        <w:numPr>
          <w:ilvl w:val="0"/>
          <w:numId w:val="3"/>
        </w:numPr>
        <w:adjustRightInd w:val="0"/>
        <w:snapToGrid w:val="0"/>
        <w:spacing w:before="100" w:beforeAutospacing="1" w:after="100" w:afterAutospacing="1" w:line="240" w:lineRule="auto"/>
        <w:jc w:val="left"/>
      </w:pPr>
      <w:r w:rsidRPr="00977D28">
        <w:rPr>
          <w:rFonts w:hint="eastAsia"/>
        </w:rPr>
        <w:lastRenderedPageBreak/>
        <w:t>建设目标</w:t>
      </w:r>
    </w:p>
    <w:p w:rsidR="00B37DC4" w:rsidRPr="007F6C9C" w:rsidRDefault="00B37DC4" w:rsidP="00B37DC4">
      <w:pPr>
        <w:widowControl/>
        <w:numPr>
          <w:ilvl w:val="0"/>
          <w:numId w:val="4"/>
        </w:numPr>
        <w:adjustRightInd w:val="0"/>
        <w:snapToGrid w:val="0"/>
        <w:spacing w:line="240" w:lineRule="auto"/>
        <w:jc w:val="left"/>
      </w:pPr>
      <w:r>
        <w:rPr>
          <w:rFonts w:hint="eastAsia"/>
        </w:rPr>
        <w:t>机关警卫的示范</w:t>
      </w:r>
    </w:p>
    <w:p w:rsidR="00B37DC4" w:rsidRDefault="00B37DC4" w:rsidP="00B37DC4">
      <w:r>
        <w:rPr>
          <w:rFonts w:hint="eastAsia"/>
        </w:rPr>
        <w:t>本设计充分继承目前中央党政军机关以及各部委办局机关办公区的成功运营经验，吸取国内外一流安保理念，采用国际最新的车牌自动识别、生物识别等车辆出入管理最新技术。努力把</w:t>
      </w:r>
      <w:r>
        <w:rPr>
          <w:rFonts w:hint="eastAsia"/>
        </w:rPr>
        <w:t>**</w:t>
      </w:r>
      <w:r>
        <w:rPr>
          <w:rFonts w:hint="eastAsia"/>
        </w:rPr>
        <w:t>行政办公区打造成机关警卫高新技术应用的</w:t>
      </w:r>
      <w:r w:rsidRPr="0050544B">
        <w:rPr>
          <w:rFonts w:hint="eastAsia"/>
        </w:rPr>
        <w:t>示范</w:t>
      </w:r>
      <w:r>
        <w:rPr>
          <w:rFonts w:hint="eastAsia"/>
        </w:rPr>
        <w:t>。</w:t>
      </w:r>
    </w:p>
    <w:p w:rsidR="00B37DC4" w:rsidRPr="005155D0" w:rsidRDefault="00B37DC4" w:rsidP="00B37DC4"/>
    <w:p w:rsidR="00B37DC4" w:rsidRPr="00C264B6" w:rsidRDefault="00B37DC4" w:rsidP="00B37DC4">
      <w:pPr>
        <w:widowControl/>
        <w:numPr>
          <w:ilvl w:val="0"/>
          <w:numId w:val="4"/>
        </w:numPr>
        <w:adjustRightInd w:val="0"/>
        <w:snapToGrid w:val="0"/>
        <w:spacing w:line="240" w:lineRule="auto"/>
        <w:jc w:val="left"/>
      </w:pPr>
      <w:r w:rsidRPr="00BB2F32">
        <w:rPr>
          <w:rFonts w:hint="eastAsia"/>
        </w:rPr>
        <w:t>智慧空间生态运营系统</w:t>
      </w:r>
    </w:p>
    <w:p w:rsidR="00B37DC4" w:rsidRPr="00977D28" w:rsidRDefault="00B37DC4" w:rsidP="00B37DC4">
      <w:r>
        <w:rPr>
          <w:rFonts w:hint="eastAsia"/>
        </w:rPr>
        <w:t>按照</w:t>
      </w:r>
      <w:r>
        <w:rPr>
          <w:rFonts w:hint="eastAsia"/>
        </w:rPr>
        <w:t>**</w:t>
      </w:r>
      <w:r>
        <w:rPr>
          <w:rFonts w:hint="eastAsia"/>
        </w:rPr>
        <w:t>行政办公区当前及将来的实际运营管理需求，构建一个具有高安全、高可靠性的机关业务保障运营系统。</w:t>
      </w:r>
    </w:p>
    <w:p w:rsidR="00B37DC4" w:rsidRDefault="00B37DC4" w:rsidP="00B37DC4">
      <w:pPr>
        <w:pStyle w:val="1"/>
        <w:widowControl/>
        <w:numPr>
          <w:ilvl w:val="0"/>
          <w:numId w:val="3"/>
        </w:numPr>
        <w:adjustRightInd w:val="0"/>
        <w:snapToGrid w:val="0"/>
        <w:spacing w:before="100" w:beforeAutospacing="1" w:after="100" w:afterAutospacing="1" w:line="240" w:lineRule="auto"/>
        <w:jc w:val="left"/>
      </w:pPr>
      <w:r>
        <w:rPr>
          <w:rFonts w:hint="eastAsia"/>
        </w:rPr>
        <w:t>系统优势</w:t>
      </w:r>
    </w:p>
    <w:p w:rsidR="00B37DC4" w:rsidRPr="006C0E42" w:rsidRDefault="00B37DC4" w:rsidP="00B37DC4">
      <w:pPr>
        <w:pStyle w:val="2"/>
        <w:widowControl/>
        <w:numPr>
          <w:ilvl w:val="1"/>
          <w:numId w:val="3"/>
        </w:numPr>
        <w:adjustRightInd w:val="0"/>
        <w:snapToGrid w:val="0"/>
        <w:spacing w:before="120" w:after="120" w:line="240" w:lineRule="auto"/>
        <w:jc w:val="left"/>
        <w:rPr>
          <w:rFonts w:ascii="Arial" w:eastAsia="黑体" w:hAnsi="Arial"/>
          <w:sz w:val="24"/>
        </w:rPr>
      </w:pPr>
      <w:r>
        <w:rPr>
          <w:rFonts w:hint="eastAsia"/>
        </w:rPr>
        <w:t>品牌保证</w:t>
      </w:r>
    </w:p>
    <w:p w:rsidR="00B37DC4" w:rsidRDefault="00B37DC4" w:rsidP="00B37DC4">
      <w:r>
        <w:rPr>
          <w:rFonts w:hint="eastAsia"/>
        </w:rPr>
        <w:t>仪创科技是中国</w:t>
      </w:r>
      <w:r w:rsidRPr="00821FDC">
        <w:rPr>
          <w:rFonts w:hint="eastAsia"/>
        </w:rPr>
        <w:t>非接触</w:t>
      </w:r>
      <w:r>
        <w:rPr>
          <w:rFonts w:hint="eastAsia"/>
        </w:rPr>
        <w:t>智能</w:t>
      </w:r>
      <w:r w:rsidRPr="00821FDC">
        <w:rPr>
          <w:rFonts w:hint="eastAsia"/>
        </w:rPr>
        <w:t>卡</w:t>
      </w:r>
      <w:r>
        <w:rPr>
          <w:rFonts w:hint="eastAsia"/>
        </w:rPr>
        <w:t>、生物识别</w:t>
      </w:r>
      <w:r w:rsidRPr="00821FDC">
        <w:rPr>
          <w:rFonts w:hint="eastAsia"/>
        </w:rPr>
        <w:t>应用的创始人，</w:t>
      </w:r>
      <w:r>
        <w:rPr>
          <w:rFonts w:hint="eastAsia"/>
        </w:rPr>
        <w:t>中国非接触智能卡应用的开拓者，中国智能一卡通解决方案的引领者，中国安全、便捷生活方式的推动者，中国智慧城市、物联网建设的参与者。</w:t>
      </w:r>
      <w:r w:rsidRPr="00821FDC">
        <w:rPr>
          <w:rFonts w:hint="eastAsia"/>
        </w:rPr>
        <w:t>国内唯一一家获得科技部创新基金资助的智能一卡通</w:t>
      </w:r>
      <w:r>
        <w:rPr>
          <w:rFonts w:hint="eastAsia"/>
        </w:rPr>
        <w:t>专业设备商</w:t>
      </w:r>
      <w:r w:rsidRPr="00821FDC">
        <w:rPr>
          <w:rFonts w:hint="eastAsia"/>
        </w:rPr>
        <w:t>，拥有相关专利</w:t>
      </w:r>
      <w:r>
        <w:rPr>
          <w:rFonts w:hint="eastAsia"/>
        </w:rPr>
        <w:t>20</w:t>
      </w:r>
      <w:r>
        <w:rPr>
          <w:rFonts w:hint="eastAsia"/>
        </w:rPr>
        <w:t>余</w:t>
      </w:r>
      <w:r w:rsidRPr="00821FDC">
        <w:rPr>
          <w:rFonts w:hint="eastAsia"/>
        </w:rPr>
        <w:t>项。</w:t>
      </w:r>
      <w:r>
        <w:rPr>
          <w:rFonts w:hint="eastAsia"/>
        </w:rPr>
        <w:t>连续五年被评为中国智能一卡通十大品牌。自</w:t>
      </w:r>
      <w:r>
        <w:rPr>
          <w:rFonts w:hint="eastAsia"/>
        </w:rPr>
        <w:t>1997</w:t>
      </w:r>
      <w:r>
        <w:rPr>
          <w:rFonts w:hint="eastAsia"/>
        </w:rPr>
        <w:t>年成立以来，一直专注于机关、央企、军工领域的一卡通系统设计、研发。</w:t>
      </w:r>
    </w:p>
    <w:p w:rsidR="00B37DC4" w:rsidRDefault="00B37DC4" w:rsidP="00B37DC4">
      <w:r>
        <w:rPr>
          <w:rFonts w:hint="eastAsia"/>
        </w:rPr>
        <w:t>该品牌产品</w:t>
      </w:r>
      <w:r w:rsidRPr="00821FDC">
        <w:rPr>
          <w:rFonts w:hint="eastAsia"/>
        </w:rPr>
        <w:t>稳定可靠，</w:t>
      </w:r>
      <w:r>
        <w:rPr>
          <w:rFonts w:hint="eastAsia"/>
        </w:rPr>
        <w:t>业绩卓著。系统运营</w:t>
      </w:r>
      <w:r w:rsidRPr="00821FDC">
        <w:rPr>
          <w:rFonts w:hint="eastAsia"/>
        </w:rPr>
        <w:t>在</w:t>
      </w:r>
      <w:r>
        <w:rPr>
          <w:rFonts w:hint="eastAsia"/>
        </w:rPr>
        <w:t>中央军委、全国人大、国务院参事室、</w:t>
      </w:r>
      <w:r w:rsidRPr="00821FDC">
        <w:rPr>
          <w:rFonts w:hint="eastAsia"/>
        </w:rPr>
        <w:t>国家安全部、</w:t>
      </w:r>
      <w:r>
        <w:rPr>
          <w:rFonts w:hint="eastAsia"/>
        </w:rPr>
        <w:t>公安部警卫局、</w:t>
      </w:r>
      <w:r w:rsidRPr="00821FDC">
        <w:rPr>
          <w:rFonts w:hint="eastAsia"/>
        </w:rPr>
        <w:t>国家保密局、国家海关总署、</w:t>
      </w:r>
      <w:r>
        <w:rPr>
          <w:rFonts w:hint="eastAsia"/>
        </w:rPr>
        <w:t>铁道部、</w:t>
      </w:r>
      <w:r w:rsidRPr="00821FDC">
        <w:rPr>
          <w:rFonts w:hint="eastAsia"/>
        </w:rPr>
        <w:t>教育部、新华社、中央电视台、北京市</w:t>
      </w:r>
      <w:r>
        <w:rPr>
          <w:rFonts w:hint="eastAsia"/>
        </w:rPr>
        <w:t>委、北京市政府、北京市人大、北京市政协、北京市纪委、北京市总工会、北京电视台，北京广播电台、中国银行总行、中国工商银行总行、北京轨道交通指挥中心、国家高铁、中国航天、中国航空、中国船舶、中国兵器、中国核工业、北京发改委、交通委、京西宾馆、北京雁西湖会议中心等，受到好评！</w:t>
      </w:r>
    </w:p>
    <w:p w:rsidR="00B37DC4" w:rsidRDefault="00B37DC4" w:rsidP="00B37DC4"/>
    <w:p w:rsidR="00B37DC4" w:rsidRPr="00B87FF6" w:rsidRDefault="00B37DC4" w:rsidP="00B37DC4">
      <w:pPr>
        <w:pStyle w:val="2"/>
        <w:widowControl/>
        <w:numPr>
          <w:ilvl w:val="1"/>
          <w:numId w:val="3"/>
        </w:numPr>
        <w:adjustRightInd w:val="0"/>
        <w:snapToGrid w:val="0"/>
        <w:spacing w:before="120" w:after="120" w:line="240" w:lineRule="auto"/>
        <w:jc w:val="left"/>
      </w:pPr>
      <w:r>
        <w:rPr>
          <w:rFonts w:hint="eastAsia"/>
        </w:rPr>
        <w:lastRenderedPageBreak/>
        <w:t>技术亮点</w:t>
      </w:r>
    </w:p>
    <w:p w:rsidR="00B37DC4" w:rsidRDefault="00B37DC4" w:rsidP="00B37DC4">
      <w:pPr>
        <w:pStyle w:val="3"/>
        <w:widowControl/>
        <w:numPr>
          <w:ilvl w:val="2"/>
          <w:numId w:val="3"/>
        </w:numPr>
        <w:adjustRightInd w:val="0"/>
        <w:snapToGrid w:val="0"/>
        <w:spacing w:before="240" w:after="240" w:line="240" w:lineRule="auto"/>
        <w:jc w:val="left"/>
      </w:pPr>
      <w:r>
        <w:rPr>
          <w:rFonts w:hint="eastAsia"/>
        </w:rPr>
        <w:t>车牌</w:t>
      </w:r>
      <w:r w:rsidRPr="00FD5E1E">
        <w:rPr>
          <w:rFonts w:hint="eastAsia"/>
        </w:rPr>
        <w:t>识别</w:t>
      </w:r>
      <w:r>
        <w:rPr>
          <w:rFonts w:hint="eastAsia"/>
        </w:rPr>
        <w:t>新</w:t>
      </w:r>
      <w:r w:rsidRPr="00FD5E1E">
        <w:rPr>
          <w:rFonts w:hint="eastAsia"/>
        </w:rPr>
        <w:t>技术</w:t>
      </w:r>
    </w:p>
    <w:p w:rsidR="00B37DC4" w:rsidRPr="00A70D1D" w:rsidRDefault="00B37DC4" w:rsidP="00B37DC4">
      <w:r w:rsidRPr="00FD5E1E">
        <w:tab/>
      </w:r>
      <w:r w:rsidRPr="00A70D1D">
        <w:rPr>
          <w:rFonts w:hint="eastAsia"/>
        </w:rPr>
        <w:t>本系统采用的</w:t>
      </w:r>
      <w:r w:rsidRPr="00A70D1D">
        <w:t>数字高清自动识别</w:t>
      </w:r>
      <w:r w:rsidRPr="00A70D1D">
        <w:rPr>
          <w:rFonts w:hint="eastAsia"/>
        </w:rPr>
        <w:t>仪</w:t>
      </w:r>
      <w:r w:rsidRPr="00A70D1D">
        <w:t>（</w:t>
      </w:r>
      <w:r w:rsidRPr="00A70D1D">
        <w:t>FPGA</w:t>
      </w:r>
      <w:r w:rsidRPr="00A70D1D">
        <w:t>）</w:t>
      </w:r>
      <w:r w:rsidRPr="00A70D1D">
        <w:rPr>
          <w:rFonts w:hint="eastAsia"/>
        </w:rPr>
        <w:t>，</w:t>
      </w:r>
      <w:r w:rsidRPr="00A70D1D">
        <w:tab/>
      </w:r>
      <w:r w:rsidRPr="00A70D1D">
        <w:t>识别率：</w:t>
      </w:r>
      <w:r w:rsidRPr="00A70D1D">
        <w:t>&gt;99%</w:t>
      </w:r>
      <w:r w:rsidRPr="00A70D1D">
        <w:rPr>
          <w:rFonts w:hint="eastAsia"/>
        </w:rPr>
        <w:t>，</w:t>
      </w:r>
    </w:p>
    <w:p w:rsidR="00B37DC4" w:rsidRPr="00A70D1D" w:rsidRDefault="00B37DC4" w:rsidP="00B37DC4">
      <w:r w:rsidRPr="00A70D1D">
        <w:t>识别速度：</w:t>
      </w:r>
      <w:r w:rsidRPr="00A70D1D">
        <w:t>&lt;200m</w:t>
      </w:r>
      <w:r w:rsidRPr="00A70D1D">
        <w:rPr>
          <w:rFonts w:hint="eastAsia"/>
        </w:rPr>
        <w:t>s</w:t>
      </w:r>
      <w:r w:rsidRPr="00A70D1D">
        <w:rPr>
          <w:rFonts w:hint="eastAsia"/>
        </w:rPr>
        <w:t>。</w:t>
      </w:r>
    </w:p>
    <w:p w:rsidR="00B37DC4" w:rsidRDefault="00B37DC4" w:rsidP="00B37DC4">
      <w:r w:rsidRPr="00A70D1D">
        <w:rPr>
          <w:rFonts w:hint="eastAsia"/>
        </w:rPr>
        <w:t>优于</w:t>
      </w:r>
      <w:r>
        <w:rPr>
          <w:rFonts w:hint="eastAsia"/>
        </w:rPr>
        <w:t>常规</w:t>
      </w:r>
      <w:r w:rsidRPr="00A70D1D">
        <w:rPr>
          <w:rFonts w:hint="eastAsia"/>
        </w:rPr>
        <w:t>要求的</w:t>
      </w:r>
      <w:r w:rsidRPr="00A70D1D">
        <w:t>识别率：</w:t>
      </w:r>
      <w:r w:rsidRPr="00A70D1D">
        <w:rPr>
          <w:rFonts w:hint="eastAsia"/>
        </w:rPr>
        <w:t>95</w:t>
      </w:r>
      <w:r w:rsidRPr="00A70D1D">
        <w:t>%</w:t>
      </w:r>
    </w:p>
    <w:p w:rsidR="00B37DC4" w:rsidRDefault="00B37DC4" w:rsidP="00B37DC4">
      <w:r w:rsidRPr="00A70D1D">
        <w:rPr>
          <w:rFonts w:hint="eastAsia"/>
        </w:rPr>
        <w:t>全天候适应识别</w:t>
      </w:r>
      <w:r w:rsidRPr="00A70D1D">
        <w:t>牌照</w:t>
      </w:r>
      <w:r w:rsidRPr="00A70D1D">
        <w:rPr>
          <w:rFonts w:hint="eastAsia"/>
        </w:rPr>
        <w:t>（</w:t>
      </w:r>
      <w:r w:rsidRPr="00B03F05">
        <w:rPr>
          <w:rFonts w:hint="eastAsia"/>
          <w:b/>
        </w:rPr>
        <w:t>绿牌</w:t>
      </w:r>
      <w:r>
        <w:rPr>
          <w:rFonts w:hint="eastAsia"/>
        </w:rPr>
        <w:t>、</w:t>
      </w:r>
      <w:r w:rsidRPr="00A70D1D">
        <w:rPr>
          <w:rFonts w:hint="eastAsia"/>
        </w:rPr>
        <w:t>蓝牌、黄牌</w:t>
      </w:r>
      <w:r w:rsidRPr="00A70D1D">
        <w:t>、</w:t>
      </w:r>
      <w:r w:rsidRPr="00A70D1D">
        <w:rPr>
          <w:rFonts w:hint="eastAsia"/>
        </w:rPr>
        <w:t>军警</w:t>
      </w:r>
      <w:r>
        <w:rPr>
          <w:rFonts w:hint="eastAsia"/>
        </w:rPr>
        <w:t>车牌、使馆牌</w:t>
      </w:r>
      <w:r w:rsidRPr="00A70D1D">
        <w:t>）</w:t>
      </w:r>
    </w:p>
    <w:p w:rsidR="00B37DC4" w:rsidRDefault="00B37DC4" w:rsidP="00B37DC4">
      <w:pPr>
        <w:pStyle w:val="3"/>
        <w:widowControl/>
        <w:numPr>
          <w:ilvl w:val="2"/>
          <w:numId w:val="3"/>
        </w:numPr>
        <w:adjustRightInd w:val="0"/>
        <w:snapToGrid w:val="0"/>
        <w:spacing w:before="240" w:after="240" w:line="240" w:lineRule="auto"/>
        <w:jc w:val="left"/>
      </w:pPr>
      <w:r>
        <w:rPr>
          <w:rFonts w:hint="eastAsia"/>
        </w:rPr>
        <w:t>活体人脸识别</w:t>
      </w:r>
    </w:p>
    <w:p w:rsidR="00B37DC4" w:rsidRDefault="00B37DC4" w:rsidP="00B37DC4">
      <w:r>
        <w:rPr>
          <w:rFonts w:hint="eastAsia"/>
        </w:rPr>
        <w:t>采用双目</w:t>
      </w:r>
      <w:r w:rsidRPr="00DB7733">
        <w:rPr>
          <w:rFonts w:hint="eastAsia"/>
        </w:rPr>
        <w:t>深度摄像</w:t>
      </w:r>
      <w:r>
        <w:rPr>
          <w:rFonts w:hint="eastAsia"/>
        </w:rPr>
        <w:t>机，基于神经网络的深度学习算法实现</w:t>
      </w:r>
      <w:r w:rsidRPr="00DB7733">
        <w:rPr>
          <w:rFonts w:hint="eastAsia"/>
        </w:rPr>
        <w:t>人脸活体检测、定位、以及活体识别</w:t>
      </w:r>
      <w:r>
        <w:rPr>
          <w:rFonts w:hint="eastAsia"/>
        </w:rPr>
        <w:t>比对。</w:t>
      </w:r>
    </w:p>
    <w:p w:rsidR="00B37DC4" w:rsidRPr="005264C3" w:rsidRDefault="00B37DC4" w:rsidP="00B37DC4">
      <w:pPr>
        <w:ind w:firstLine="482"/>
        <w:rPr>
          <w:rFonts w:ascii="Arial" w:eastAsia="黑体" w:hAnsi="Arial"/>
          <w:b/>
          <w:bCs/>
          <w:szCs w:val="32"/>
        </w:rPr>
      </w:pPr>
    </w:p>
    <w:p w:rsidR="00B37DC4" w:rsidRPr="00A70D1D" w:rsidRDefault="00B37DC4" w:rsidP="00B37DC4">
      <w:pPr>
        <w:pStyle w:val="2"/>
        <w:widowControl/>
        <w:numPr>
          <w:ilvl w:val="1"/>
          <w:numId w:val="3"/>
        </w:numPr>
        <w:adjustRightInd w:val="0"/>
        <w:snapToGrid w:val="0"/>
        <w:spacing w:before="120" w:after="120" w:line="240" w:lineRule="auto"/>
        <w:jc w:val="left"/>
      </w:pPr>
      <w:r w:rsidRPr="00A70D1D">
        <w:rPr>
          <w:rFonts w:hint="eastAsia"/>
        </w:rPr>
        <w:t>系统运维及本地化服务</w:t>
      </w:r>
    </w:p>
    <w:p w:rsidR="00B37DC4" w:rsidRPr="00A70D1D" w:rsidRDefault="00B37DC4" w:rsidP="00B37DC4">
      <w:r>
        <w:rPr>
          <w:rFonts w:hint="eastAsia"/>
        </w:rPr>
        <w:t>停车场</w:t>
      </w:r>
      <w:r w:rsidRPr="00A70D1D">
        <w:rPr>
          <w:rFonts w:hint="eastAsia"/>
        </w:rPr>
        <w:t>系统是人人用、</w:t>
      </w:r>
      <w:r w:rsidRPr="00A70D1D">
        <w:rPr>
          <w:rFonts w:hint="eastAsia"/>
        </w:rPr>
        <w:t>24</w:t>
      </w:r>
      <w:r w:rsidRPr="00A70D1D">
        <w:rPr>
          <w:rFonts w:hint="eastAsia"/>
        </w:rPr>
        <w:t>小时运行的系统。仪创科技作为北京中关村科技园区的高新技术企业，总部和研发中心都位于中关村东路</w:t>
      </w:r>
      <w:r w:rsidRPr="00A70D1D">
        <w:rPr>
          <w:rFonts w:hint="eastAsia"/>
        </w:rPr>
        <w:t>18</w:t>
      </w:r>
      <w:r w:rsidRPr="00A70D1D">
        <w:rPr>
          <w:rFonts w:hint="eastAsia"/>
        </w:rPr>
        <w:t>号财智国际大厦</w:t>
      </w:r>
      <w:r w:rsidRPr="00A70D1D">
        <w:rPr>
          <w:rFonts w:hint="eastAsia"/>
        </w:rPr>
        <w:t>B</w:t>
      </w:r>
      <w:r w:rsidRPr="00A70D1D">
        <w:rPr>
          <w:rFonts w:hint="eastAsia"/>
        </w:rPr>
        <w:t>座</w:t>
      </w:r>
      <w:r w:rsidRPr="00A70D1D">
        <w:rPr>
          <w:rFonts w:hint="eastAsia"/>
        </w:rPr>
        <w:t>20</w:t>
      </w:r>
      <w:r w:rsidRPr="00A70D1D">
        <w:rPr>
          <w:rFonts w:hint="eastAsia"/>
        </w:rPr>
        <w:t>层，将为系统建设提供坚强保证。</w:t>
      </w:r>
    </w:p>
    <w:p w:rsidR="00B37DC4" w:rsidRPr="00A70D1D" w:rsidRDefault="00B37DC4" w:rsidP="00B37DC4">
      <w:r w:rsidRPr="00A70D1D">
        <w:rPr>
          <w:rFonts w:hint="eastAsia"/>
        </w:rPr>
        <w:t>此外仪创科技新投资建设的</w:t>
      </w:r>
      <w:r w:rsidRPr="00A70D1D">
        <w:rPr>
          <w:rFonts w:hint="eastAsia"/>
        </w:rPr>
        <w:t>2000</w:t>
      </w:r>
      <w:r w:rsidRPr="00A70D1D">
        <w:rPr>
          <w:rFonts w:hint="eastAsia"/>
        </w:rPr>
        <w:t>平米一卡通产业基地位于燕郊空港产业园区</w:t>
      </w:r>
      <w:r w:rsidRPr="00A70D1D">
        <w:rPr>
          <w:rFonts w:hint="eastAsia"/>
        </w:rPr>
        <w:t>A50</w:t>
      </w:r>
      <w:r w:rsidRPr="00A70D1D">
        <w:rPr>
          <w:rFonts w:hint="eastAsia"/>
        </w:rPr>
        <w:t>栋，将为系统运维及本地化服务提供更加便利的保证。</w:t>
      </w:r>
    </w:p>
    <w:p w:rsidR="00B37DC4" w:rsidRPr="00A70D1D" w:rsidRDefault="00B37DC4" w:rsidP="00B37DC4">
      <w:pPr>
        <w:pStyle w:val="1"/>
        <w:widowControl/>
        <w:numPr>
          <w:ilvl w:val="0"/>
          <w:numId w:val="3"/>
        </w:numPr>
        <w:adjustRightInd w:val="0"/>
        <w:snapToGrid w:val="0"/>
        <w:spacing w:before="100" w:beforeAutospacing="1" w:after="100" w:afterAutospacing="1" w:line="240" w:lineRule="auto"/>
        <w:jc w:val="left"/>
      </w:pPr>
      <w:r w:rsidRPr="00A70D1D">
        <w:rPr>
          <w:rFonts w:hint="eastAsia"/>
        </w:rPr>
        <w:t>设计原则</w:t>
      </w:r>
    </w:p>
    <w:p w:rsidR="00B37DC4" w:rsidRPr="00A70D1D" w:rsidRDefault="00B37DC4" w:rsidP="00B37DC4">
      <w:r w:rsidRPr="00A70D1D">
        <w:rPr>
          <w:rFonts w:hint="eastAsia"/>
        </w:rPr>
        <w:t>先进性：本系统采用当前最先进的车牌识别技术，车牌识别率超过</w:t>
      </w:r>
      <w:r w:rsidRPr="00A70D1D">
        <w:rPr>
          <w:rFonts w:hint="eastAsia"/>
        </w:rPr>
        <w:t>99%</w:t>
      </w:r>
      <w:r w:rsidRPr="00A70D1D">
        <w:rPr>
          <w:rFonts w:hint="eastAsia"/>
        </w:rPr>
        <w:t>。</w:t>
      </w:r>
    </w:p>
    <w:p w:rsidR="00B37DC4" w:rsidRPr="00A70D1D" w:rsidRDefault="00B37DC4" w:rsidP="00B37DC4">
      <w:r>
        <w:rPr>
          <w:rFonts w:hint="eastAsia"/>
        </w:rPr>
        <w:t>可靠性与稳定性：作为承担</w:t>
      </w:r>
      <w:r w:rsidRPr="00A70D1D">
        <w:rPr>
          <w:rFonts w:hint="eastAsia"/>
        </w:rPr>
        <w:t>机关停车场管理系统设备的管理，系统硬件设备、系统整体设计、数据库的选择等各个方面要充分考虑可靠和稳定。软件设计方面，采用容错设计结构。</w:t>
      </w:r>
    </w:p>
    <w:p w:rsidR="00B37DC4" w:rsidRPr="00A70D1D" w:rsidRDefault="00B37DC4" w:rsidP="00B37DC4">
      <w:r w:rsidRPr="00A70D1D">
        <w:rPr>
          <w:rFonts w:hint="eastAsia"/>
        </w:rPr>
        <w:t>经济性：系统设计原则在保障稳定、可靠、快捷的前提下尽量减少设备的重复投入。</w:t>
      </w:r>
    </w:p>
    <w:p w:rsidR="00B37DC4" w:rsidRPr="00A70D1D" w:rsidRDefault="00B37DC4" w:rsidP="00B37DC4">
      <w:r w:rsidRPr="00A70D1D">
        <w:rPr>
          <w:rFonts w:hint="eastAsia"/>
        </w:rPr>
        <w:t>可操控性：停车场管理系统运行工作是技术与人的管理的统一，在系统设计时，充分考虑易于管理和维护，设备具有良好容错能力的，采用友好的界面和简洁的操作方式，使系统日常的维护和操作变得直观、简便和高效。</w:t>
      </w:r>
    </w:p>
    <w:p w:rsidR="00B37DC4" w:rsidRPr="00A70D1D" w:rsidRDefault="00B37DC4" w:rsidP="00B37DC4">
      <w:r w:rsidRPr="00A70D1D">
        <w:rPr>
          <w:rFonts w:hint="eastAsia"/>
        </w:rPr>
        <w:lastRenderedPageBreak/>
        <w:t>安全性：</w:t>
      </w:r>
      <w:r w:rsidRPr="00A70D1D">
        <w:rPr>
          <w:rFonts w:hint="eastAsia"/>
        </w:rPr>
        <w:t xml:space="preserve"> </w:t>
      </w:r>
      <w:r w:rsidRPr="00A70D1D">
        <w:rPr>
          <w:rFonts w:hint="eastAsia"/>
        </w:rPr>
        <w:t>停车场管理系统是</w:t>
      </w:r>
      <w:r>
        <w:rPr>
          <w:rFonts w:hint="eastAsia"/>
        </w:rPr>
        <w:t>机关</w:t>
      </w:r>
      <w:r w:rsidRPr="00A70D1D">
        <w:rPr>
          <w:rFonts w:hint="eastAsia"/>
        </w:rPr>
        <w:t>的重要管理工具，系统必须有相应的安全保障机制，以确保系统卡片、人员及车辆信息的安全性及系统管理数据安全。</w:t>
      </w:r>
    </w:p>
    <w:p w:rsidR="00B37DC4" w:rsidRPr="00A70D1D" w:rsidRDefault="00B37DC4" w:rsidP="00B37DC4">
      <w:r w:rsidRPr="00A70D1D">
        <w:rPr>
          <w:rFonts w:hint="eastAsia"/>
        </w:rPr>
        <w:t>开放性与可扩展性：系统必须有良好的开放性，便于系统升级与扩充。</w:t>
      </w:r>
    </w:p>
    <w:p w:rsidR="00B37DC4" w:rsidRPr="00A70D1D" w:rsidRDefault="00B37DC4" w:rsidP="00B37DC4"/>
    <w:p w:rsidR="00B37DC4" w:rsidRPr="00A70D1D" w:rsidRDefault="00B37DC4" w:rsidP="00B37DC4">
      <w:pPr>
        <w:pStyle w:val="1"/>
        <w:widowControl/>
        <w:numPr>
          <w:ilvl w:val="0"/>
          <w:numId w:val="3"/>
        </w:numPr>
        <w:adjustRightInd w:val="0"/>
        <w:snapToGrid w:val="0"/>
        <w:spacing w:before="100" w:beforeAutospacing="1" w:after="100" w:afterAutospacing="1" w:line="240" w:lineRule="auto"/>
        <w:jc w:val="left"/>
      </w:pPr>
      <w:r w:rsidRPr="00A70D1D">
        <w:rPr>
          <w:rFonts w:hint="eastAsia"/>
        </w:rPr>
        <w:t>系统需求</w:t>
      </w:r>
    </w:p>
    <w:p w:rsidR="00B37DC4" w:rsidRDefault="00B37DC4" w:rsidP="00B37DC4">
      <w:r w:rsidRPr="00A70D1D">
        <w:t>办公楼的地库设置停车场管理系统．主要为办公单位和办公人员</w:t>
      </w:r>
      <w:r>
        <w:rPr>
          <w:rFonts w:hint="eastAsia"/>
        </w:rPr>
        <w:t>内部</w:t>
      </w:r>
      <w:r w:rsidRPr="00A70D1D">
        <w:t>自用，以及授权访客车辆停车。</w:t>
      </w:r>
      <w:r w:rsidRPr="00A70D1D">
        <w:br/>
      </w:r>
      <w:r w:rsidRPr="00A70D1D">
        <w:rPr>
          <w:rFonts w:hint="eastAsia"/>
        </w:rPr>
        <w:t xml:space="preserve">    </w:t>
      </w:r>
      <w:r w:rsidRPr="00A70D1D">
        <w:t>系统采用多</w:t>
      </w:r>
      <w:r>
        <w:rPr>
          <w:rFonts w:hint="eastAsia"/>
        </w:rPr>
        <w:t>出</w:t>
      </w:r>
      <w:r w:rsidRPr="00A70D1D">
        <w:t>入口联网管理系统，</w:t>
      </w:r>
      <w:r>
        <w:rPr>
          <w:rFonts w:hint="eastAsia"/>
        </w:rPr>
        <w:t>综合楼</w:t>
      </w:r>
      <w:r>
        <w:t>车库出入口</w:t>
      </w:r>
      <w:r>
        <w:rPr>
          <w:rFonts w:hint="eastAsia"/>
        </w:rPr>
        <w:t>单车道一</w:t>
      </w:r>
      <w:r w:rsidRPr="00A70D1D">
        <w:t>进二出</w:t>
      </w:r>
      <w:r>
        <w:rPr>
          <w:rFonts w:hint="eastAsia"/>
        </w:rPr>
        <w:t>，综合楼</w:t>
      </w:r>
      <w:r>
        <w:t>车库出入口</w:t>
      </w:r>
      <w:r>
        <w:rPr>
          <w:rFonts w:hint="eastAsia"/>
        </w:rPr>
        <w:t>一</w:t>
      </w:r>
      <w:r w:rsidRPr="00A70D1D">
        <w:t>进二出</w:t>
      </w:r>
      <w:r>
        <w:rPr>
          <w:rFonts w:hint="eastAsia"/>
        </w:rPr>
        <w:t>，</w:t>
      </w:r>
      <w:r>
        <w:rPr>
          <w:rFonts w:hint="eastAsia"/>
        </w:rPr>
        <w:t>1#</w:t>
      </w:r>
      <w:r>
        <w:rPr>
          <w:rFonts w:hint="eastAsia"/>
        </w:rPr>
        <w:t>楼车库为双车道一</w:t>
      </w:r>
      <w:r>
        <w:t>进</w:t>
      </w:r>
      <w:r>
        <w:rPr>
          <w:rFonts w:hint="eastAsia"/>
        </w:rPr>
        <w:t>一</w:t>
      </w:r>
      <w:r w:rsidRPr="00A70D1D">
        <w:t>出</w:t>
      </w:r>
      <w:r>
        <w:rPr>
          <w:rFonts w:hint="eastAsia"/>
        </w:rPr>
        <w:t>。</w:t>
      </w:r>
      <w:r w:rsidRPr="00A70D1D">
        <w:br/>
      </w:r>
      <w:r w:rsidRPr="00A70D1D">
        <w:rPr>
          <w:rFonts w:hint="eastAsia"/>
        </w:rPr>
        <w:t xml:space="preserve">    </w:t>
      </w:r>
      <w:r>
        <w:rPr>
          <w:rFonts w:hint="eastAsia"/>
        </w:rPr>
        <w:t>车牌自动</w:t>
      </w:r>
      <w:r>
        <w:t>识别功能：每个出入口处设置此功能，实现图像自动抓拍、</w:t>
      </w:r>
      <w:r>
        <w:rPr>
          <w:rFonts w:hint="eastAsia"/>
        </w:rPr>
        <w:t>车牌自动识别</w:t>
      </w:r>
      <w:r w:rsidRPr="00A70D1D">
        <w:t>功能。</w:t>
      </w:r>
      <w:r w:rsidRPr="00A70D1D">
        <w:br/>
      </w:r>
      <w:r w:rsidRPr="00A70D1D">
        <w:rPr>
          <w:rFonts w:hint="eastAsia"/>
        </w:rPr>
        <w:t xml:space="preserve">    </w:t>
      </w:r>
      <w:r>
        <w:rPr>
          <w:rFonts w:hint="eastAsia"/>
        </w:rPr>
        <w:t>门禁卡、活体人脸识别功能：车牌识别失灵时，可凭门禁卡、活体人脸识别进入车库。</w:t>
      </w:r>
    </w:p>
    <w:p w:rsidR="00B37DC4" w:rsidRPr="00A70D1D" w:rsidRDefault="00B37DC4" w:rsidP="00B37DC4">
      <w:r>
        <w:t>系统响应时间：从车辆身份信息确认放行到</w:t>
      </w:r>
      <w:r>
        <w:rPr>
          <w:rFonts w:hint="eastAsia"/>
        </w:rPr>
        <w:t>卷帘门</w:t>
      </w:r>
      <w:r w:rsidRPr="00A70D1D">
        <w:t>开启的响应时间应不大于</w:t>
      </w:r>
      <w:r>
        <w:t>2</w:t>
      </w:r>
      <w:r w:rsidRPr="00A70D1D">
        <w:t>s</w:t>
      </w:r>
      <w:r>
        <w:rPr>
          <w:rFonts w:hint="eastAsia"/>
        </w:rPr>
        <w:t>。</w:t>
      </w:r>
      <w:r w:rsidRPr="00A70D1D">
        <w:br/>
      </w:r>
      <w:r>
        <w:rPr>
          <w:rFonts w:hint="eastAsia"/>
        </w:rPr>
        <w:t xml:space="preserve">    </w:t>
      </w:r>
      <w:r w:rsidRPr="00A70D1D">
        <w:t>中央管理功能：</w:t>
      </w:r>
      <w:r>
        <w:rPr>
          <w:rFonts w:hint="eastAsia"/>
        </w:rPr>
        <w:t>车场服务器集中</w:t>
      </w:r>
      <w:r w:rsidRPr="00A70D1D">
        <w:t>管理数据包括用户数据管理、</w:t>
      </w:r>
      <w:r>
        <w:t>车</w:t>
      </w:r>
      <w:r>
        <w:rPr>
          <w:rFonts w:hint="eastAsia"/>
        </w:rPr>
        <w:t>牌、门禁卡、活体人脸等信息，可实时监控车辆出入</w:t>
      </w:r>
      <w:r w:rsidRPr="00A70D1D">
        <w:t>、</w:t>
      </w:r>
      <w:r>
        <w:rPr>
          <w:rFonts w:hint="eastAsia"/>
        </w:rPr>
        <w:t>具备</w:t>
      </w:r>
      <w:r w:rsidRPr="00A70D1D">
        <w:t>报表生成等功能，并具备通过</w:t>
      </w:r>
      <w:r w:rsidRPr="00A70D1D">
        <w:t>TCP/IP</w:t>
      </w:r>
      <w:r w:rsidRPr="00A70D1D">
        <w:t>以太网提供接口软件与其他安全防范系统集成。</w:t>
      </w:r>
      <w:r w:rsidRPr="00A70D1D">
        <w:br/>
      </w:r>
      <w:r w:rsidRPr="00A70D1D">
        <w:rPr>
          <w:rFonts w:hint="eastAsia"/>
        </w:rPr>
        <w:t xml:space="preserve">    </w:t>
      </w:r>
      <w:r w:rsidRPr="00A70D1D">
        <w:t>保存时间：系统管理软件事件信息保存时间应不少于</w:t>
      </w:r>
      <w:r w:rsidRPr="00A70D1D">
        <w:t>1</w:t>
      </w:r>
      <w:r w:rsidRPr="00A70D1D">
        <w:t>年或永久保存；出入囗</w:t>
      </w:r>
      <w:r w:rsidRPr="00A70D1D">
        <w:br/>
      </w:r>
      <w:r w:rsidRPr="00A70D1D">
        <w:t>和场区内的图像保存时间应不少于</w:t>
      </w:r>
      <w:r w:rsidRPr="00A70D1D">
        <w:t>30</w:t>
      </w:r>
      <w:r w:rsidRPr="00A70D1D">
        <w:t>天</w:t>
      </w:r>
      <w:r w:rsidRPr="00A70D1D">
        <w:rPr>
          <w:rFonts w:hint="eastAsia"/>
        </w:rPr>
        <w:t>。</w:t>
      </w:r>
      <w:r w:rsidRPr="00A70D1D">
        <w:br/>
      </w:r>
      <w:r w:rsidRPr="00A70D1D">
        <w:rPr>
          <w:rFonts w:hint="eastAsia"/>
        </w:rPr>
        <w:t xml:space="preserve">   </w:t>
      </w:r>
      <w:r>
        <w:t xml:space="preserve"> </w:t>
      </w:r>
      <w:r w:rsidRPr="00A70D1D">
        <w:t>消防联动功能：接到消防火灾自动报警信号后，系统应所有地下停车场地出</w:t>
      </w:r>
      <w:r>
        <w:rPr>
          <w:rFonts w:hint="eastAsia"/>
        </w:rPr>
        <w:t>入</w:t>
      </w:r>
      <w:r w:rsidRPr="00A70D1D">
        <w:t>口栏杆机杆臂抬起</w:t>
      </w:r>
      <w:r w:rsidRPr="00A70D1D">
        <w:rPr>
          <w:rFonts w:hint="eastAsia"/>
        </w:rPr>
        <w:t>。</w:t>
      </w:r>
      <w:r w:rsidRPr="00A70D1D">
        <w:br/>
      </w:r>
      <w:r w:rsidRPr="00A70D1D">
        <w:rPr>
          <w:rFonts w:hint="eastAsia"/>
        </w:rPr>
        <w:t xml:space="preserve">   </w:t>
      </w:r>
      <w:r w:rsidRPr="0074229F">
        <w:rPr>
          <w:rFonts w:hint="eastAsia"/>
        </w:rPr>
        <w:t xml:space="preserve"> </w:t>
      </w:r>
      <w:r w:rsidRPr="0074229F">
        <w:t>外部车辆可以临时报号，安防值班室录入车牌号，自动识别车牌号与授权车牌</w:t>
      </w:r>
      <w:r w:rsidRPr="0074229F">
        <w:rPr>
          <w:rFonts w:hint="eastAsia"/>
        </w:rPr>
        <w:t>号一致</w:t>
      </w:r>
      <w:r w:rsidRPr="0074229F">
        <w:t>通行；</w:t>
      </w:r>
      <w:r w:rsidRPr="0074229F">
        <w:rPr>
          <w:rFonts w:hint="eastAsia"/>
        </w:rPr>
        <w:t>也可由接待人刷门禁卡或</w:t>
      </w:r>
      <w:r>
        <w:rPr>
          <w:rFonts w:hint="eastAsia"/>
        </w:rPr>
        <w:t>活体人脸</w:t>
      </w:r>
      <w:r w:rsidRPr="0074229F">
        <w:rPr>
          <w:rFonts w:hint="eastAsia"/>
        </w:rPr>
        <w:t>给来访车辆放行。</w:t>
      </w:r>
      <w:r w:rsidRPr="0074229F">
        <w:br/>
      </w:r>
    </w:p>
    <w:p w:rsidR="00B37DC4" w:rsidRDefault="00B37DC4" w:rsidP="00B37DC4">
      <w:pPr>
        <w:pStyle w:val="1"/>
        <w:widowControl/>
        <w:numPr>
          <w:ilvl w:val="0"/>
          <w:numId w:val="3"/>
        </w:numPr>
        <w:adjustRightInd w:val="0"/>
        <w:snapToGrid w:val="0"/>
        <w:spacing w:before="100" w:beforeAutospacing="1" w:after="100" w:afterAutospacing="1" w:line="240" w:lineRule="auto"/>
        <w:jc w:val="left"/>
      </w:pPr>
      <w:r w:rsidRPr="00A70D1D">
        <w:rPr>
          <w:rFonts w:hint="eastAsia"/>
        </w:rPr>
        <w:t>系统设计</w:t>
      </w:r>
    </w:p>
    <w:p w:rsidR="00B37DC4" w:rsidRDefault="00B37DC4" w:rsidP="00B37DC4">
      <w:r w:rsidRPr="00A70D1D">
        <w:t>系统采用多</w:t>
      </w:r>
      <w:r>
        <w:rPr>
          <w:rFonts w:hint="eastAsia"/>
        </w:rPr>
        <w:t>出</w:t>
      </w:r>
      <w:r w:rsidRPr="00A70D1D">
        <w:t>入口联网管理系统，</w:t>
      </w:r>
      <w:r>
        <w:rPr>
          <w:rFonts w:hint="eastAsia"/>
        </w:rPr>
        <w:t>综合楼</w:t>
      </w:r>
      <w:r>
        <w:t>车库出入口</w:t>
      </w:r>
      <w:r>
        <w:rPr>
          <w:rFonts w:hint="eastAsia"/>
        </w:rPr>
        <w:t>单车道一</w:t>
      </w:r>
      <w:r w:rsidRPr="00A70D1D">
        <w:t>进二出</w:t>
      </w:r>
      <w:r>
        <w:rPr>
          <w:rFonts w:hint="eastAsia"/>
        </w:rPr>
        <w:t>，综合楼</w:t>
      </w:r>
      <w:r>
        <w:t>车</w:t>
      </w:r>
      <w:r>
        <w:lastRenderedPageBreak/>
        <w:t>库出入口</w:t>
      </w:r>
      <w:r>
        <w:rPr>
          <w:rFonts w:hint="eastAsia"/>
        </w:rPr>
        <w:t>一</w:t>
      </w:r>
      <w:r w:rsidRPr="00A70D1D">
        <w:t>进二出</w:t>
      </w:r>
      <w:r>
        <w:rPr>
          <w:rFonts w:hint="eastAsia"/>
        </w:rPr>
        <w:t>，</w:t>
      </w:r>
      <w:r>
        <w:rPr>
          <w:rFonts w:hint="eastAsia"/>
        </w:rPr>
        <w:t>1#</w:t>
      </w:r>
      <w:r>
        <w:rPr>
          <w:rFonts w:hint="eastAsia"/>
        </w:rPr>
        <w:t>楼车库为双车道一</w:t>
      </w:r>
      <w:r>
        <w:t>进</w:t>
      </w:r>
      <w:r>
        <w:rPr>
          <w:rFonts w:hint="eastAsia"/>
        </w:rPr>
        <w:t>一</w:t>
      </w:r>
      <w:r w:rsidRPr="00A70D1D">
        <w:t>出</w:t>
      </w:r>
      <w:r>
        <w:rPr>
          <w:rFonts w:hint="eastAsia"/>
        </w:rPr>
        <w:t>。</w:t>
      </w:r>
    </w:p>
    <w:p w:rsidR="00B37DC4" w:rsidRDefault="00B37DC4" w:rsidP="00B37DC4">
      <w:r w:rsidRPr="00A70D1D">
        <w:t>车辆</w:t>
      </w:r>
      <w:r>
        <w:rPr>
          <w:rFonts w:hint="eastAsia"/>
        </w:rPr>
        <w:t>进库</w:t>
      </w:r>
      <w:r w:rsidRPr="00A70D1D">
        <w:t>采用</w:t>
      </w:r>
      <w:r>
        <w:rPr>
          <w:rFonts w:hint="eastAsia"/>
        </w:rPr>
        <w:t>车牌识别为主，抬杆放行，门禁卡</w:t>
      </w:r>
      <w:r w:rsidRPr="00A70D1D">
        <w:rPr>
          <w:rFonts w:hint="eastAsia"/>
        </w:rPr>
        <w:t>读卡</w:t>
      </w:r>
      <w:r>
        <w:rPr>
          <w:rFonts w:hint="eastAsia"/>
        </w:rPr>
        <w:t>、活体人脸识别为辅。</w:t>
      </w:r>
      <w:r>
        <w:t xml:space="preserve"> </w:t>
      </w:r>
    </w:p>
    <w:p w:rsidR="00B37DC4" w:rsidRPr="00287C0E" w:rsidRDefault="00B37DC4" w:rsidP="00B37DC4">
      <w:r>
        <w:rPr>
          <w:rFonts w:hint="eastAsia"/>
        </w:rPr>
        <w:t>车辆出库车牌识别只记录，不控制。</w:t>
      </w:r>
    </w:p>
    <w:p w:rsidR="00B37DC4" w:rsidRPr="00A70D1D" w:rsidRDefault="00B37DC4" w:rsidP="00B37DC4">
      <w:pPr>
        <w:rPr>
          <w:rFonts w:ascii="Arial" w:eastAsia="黑体" w:hAnsi="Arial"/>
          <w:b/>
          <w:bCs/>
          <w:szCs w:val="32"/>
        </w:rPr>
      </w:pPr>
      <w:r>
        <w:rPr>
          <w:rFonts w:hint="eastAsia"/>
        </w:rPr>
        <w:t>现有的车库自动卷帘门工作模式保留不变。</w:t>
      </w:r>
      <w:r w:rsidRPr="00A70D1D">
        <w:br/>
      </w:r>
    </w:p>
    <w:p w:rsidR="00B37DC4" w:rsidRPr="00A70D1D" w:rsidRDefault="00B37DC4" w:rsidP="00B37DC4">
      <w:pPr>
        <w:pStyle w:val="2"/>
        <w:widowControl/>
        <w:numPr>
          <w:ilvl w:val="1"/>
          <w:numId w:val="3"/>
        </w:numPr>
        <w:adjustRightInd w:val="0"/>
        <w:snapToGrid w:val="0"/>
        <w:spacing w:before="120" w:after="120" w:line="240" w:lineRule="auto"/>
        <w:jc w:val="left"/>
      </w:pPr>
      <w:r>
        <w:rPr>
          <w:rFonts w:hint="eastAsia"/>
        </w:rPr>
        <w:t>系统图</w:t>
      </w:r>
    </w:p>
    <w:p w:rsidR="00B37DC4" w:rsidRDefault="00B37DC4" w:rsidP="00B37DC4">
      <w:r>
        <w:rPr>
          <w:rFonts w:hint="eastAsia"/>
        </w:rPr>
        <w:t>系统图如图所示，车库停车管理系</w:t>
      </w:r>
      <w:r>
        <w:rPr>
          <w:rFonts w:hint="eastAsia"/>
        </w:rPr>
        <w:t xml:space="preserve"> </w:t>
      </w:r>
      <w:r>
        <w:rPr>
          <w:rFonts w:hint="eastAsia"/>
        </w:rPr>
        <w:t>统包括：入口控制、出口控制、管理中心等三</w:t>
      </w:r>
      <w:r w:rsidRPr="00A70D1D">
        <w:rPr>
          <w:rFonts w:hint="eastAsia"/>
        </w:rPr>
        <w:t>大部分构成。</w:t>
      </w:r>
    </w:p>
    <w:p w:rsidR="00B37DC4" w:rsidRDefault="00B37DC4" w:rsidP="00B37DC4">
      <w:r>
        <w:rPr>
          <w:noProof/>
        </w:rPr>
        <w:drawing>
          <wp:inline distT="0" distB="0" distL="0" distR="0" wp14:anchorId="56304F7E" wp14:editId="1666871E">
            <wp:extent cx="5753100" cy="3838575"/>
            <wp:effectExtent l="0" t="0" r="0" b="9525"/>
            <wp:docPr id="3" name="图片 3" descr="停车场出入口系统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停车场出入口系统图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rsidR="00B37DC4" w:rsidRPr="00A70D1D" w:rsidRDefault="00B37DC4" w:rsidP="00B37DC4"/>
    <w:p w:rsidR="00B37DC4" w:rsidRPr="00A70D1D" w:rsidRDefault="00B37DC4" w:rsidP="00B37DC4">
      <w:r w:rsidRPr="00A70D1D">
        <w:rPr>
          <w:rFonts w:hint="eastAsia"/>
        </w:rPr>
        <w:t>入口部分：高清车牌自动识别摄像机（护罩、辅助光源、图像对比、车牌识别软件等组成）及立杆、入口控制机</w:t>
      </w:r>
      <w:r w:rsidRPr="00A70D1D">
        <w:rPr>
          <w:rFonts w:hint="eastAsia"/>
        </w:rPr>
        <w:t>(</w:t>
      </w:r>
      <w:r>
        <w:rPr>
          <w:rFonts w:hint="eastAsia"/>
        </w:rPr>
        <w:t>含控制主机</w:t>
      </w:r>
      <w:r w:rsidRPr="00A70D1D">
        <w:rPr>
          <w:rFonts w:hint="eastAsia"/>
        </w:rPr>
        <w:t>、</w:t>
      </w:r>
      <w:r>
        <w:rPr>
          <w:rFonts w:hint="eastAsia"/>
        </w:rPr>
        <w:t>门禁读卡器、活体人脸识别仪</w:t>
      </w:r>
      <w:r w:rsidRPr="00A70D1D">
        <w:rPr>
          <w:rFonts w:hint="eastAsia"/>
        </w:rPr>
        <w:t>、箱体、电源</w:t>
      </w:r>
      <w:r w:rsidRPr="00A70D1D">
        <w:rPr>
          <w:rFonts w:hint="eastAsia"/>
        </w:rPr>
        <w:t>)</w:t>
      </w:r>
      <w:r w:rsidRPr="00A70D1D">
        <w:rPr>
          <w:rFonts w:hint="eastAsia"/>
        </w:rPr>
        <w:t>、车辆检测器及线圈、网络交换机等组成。</w:t>
      </w:r>
    </w:p>
    <w:p w:rsidR="00B37DC4" w:rsidRPr="00A70D1D" w:rsidRDefault="00B37DC4" w:rsidP="00B37DC4">
      <w:r w:rsidRPr="00A70D1D">
        <w:rPr>
          <w:rFonts w:hint="eastAsia"/>
        </w:rPr>
        <w:t>出口部分：高清车牌自动识别摄像机（护罩、辅助光源、图像对比、车牌识别软件等组成）及立杆、车辆检测器及线圈、网络交换机等组成。</w:t>
      </w:r>
    </w:p>
    <w:p w:rsidR="00B37DC4" w:rsidRPr="00F96F75" w:rsidRDefault="00B37DC4" w:rsidP="00B37DC4">
      <w:r w:rsidRPr="00A70D1D">
        <w:rPr>
          <w:rFonts w:hint="eastAsia"/>
        </w:rPr>
        <w:t>管理中心：由管理服务器、通讯设备、车库管理软件组成。</w:t>
      </w:r>
      <w:r>
        <w:rPr>
          <w:rFonts w:hint="eastAsia"/>
        </w:rPr>
        <w:t>两个车场由一台服务器统一管理。</w:t>
      </w:r>
    </w:p>
    <w:p w:rsidR="00B37DC4" w:rsidRPr="00873ECF" w:rsidRDefault="00B37DC4" w:rsidP="00B37DC4"/>
    <w:p w:rsidR="00B37DC4" w:rsidRPr="00A70D1D" w:rsidRDefault="00B37DC4" w:rsidP="00B37DC4">
      <w:pPr>
        <w:pStyle w:val="2"/>
        <w:widowControl/>
        <w:numPr>
          <w:ilvl w:val="1"/>
          <w:numId w:val="3"/>
        </w:numPr>
        <w:adjustRightInd w:val="0"/>
        <w:snapToGrid w:val="0"/>
        <w:spacing w:before="120" w:after="120" w:line="240" w:lineRule="auto"/>
        <w:jc w:val="left"/>
      </w:pPr>
      <w:r w:rsidRPr="00A70D1D">
        <w:rPr>
          <w:rFonts w:hint="eastAsia"/>
        </w:rPr>
        <w:t>入库流程</w:t>
      </w:r>
    </w:p>
    <w:p w:rsidR="00B37DC4" w:rsidRDefault="00B37DC4" w:rsidP="00B37DC4">
      <w:r w:rsidRPr="00A70D1D">
        <w:rPr>
          <w:rFonts w:hint="eastAsia"/>
        </w:rPr>
        <w:t>入口处车牌识别摄像机</w:t>
      </w:r>
      <w:r>
        <w:rPr>
          <w:rFonts w:hint="eastAsia"/>
        </w:rPr>
        <w:t>把车牌号通过网络上传给入口控制机，入口控制器通过服务器联机判断权限后，自动卷帘门升起</w:t>
      </w:r>
      <w:r w:rsidRPr="00A70D1D">
        <w:rPr>
          <w:rFonts w:hint="eastAsia"/>
        </w:rPr>
        <w:t>放行</w:t>
      </w:r>
      <w:r>
        <w:rPr>
          <w:rFonts w:hint="eastAsia"/>
        </w:rPr>
        <w:t>。</w:t>
      </w:r>
      <w:r w:rsidRPr="00A70D1D">
        <w:rPr>
          <w:rFonts w:hint="eastAsia"/>
        </w:rPr>
        <w:t>同时抓拍一张入口图像存储于系统中。</w:t>
      </w:r>
    </w:p>
    <w:p w:rsidR="00B37DC4" w:rsidRDefault="00B37DC4" w:rsidP="00B37DC4">
      <w:r w:rsidRPr="00A70D1D">
        <w:rPr>
          <w:rFonts w:hint="eastAsia"/>
        </w:rPr>
        <w:t>当该车辆通过</w:t>
      </w:r>
      <w:r>
        <w:rPr>
          <w:rFonts w:hint="eastAsia"/>
        </w:rPr>
        <w:t>自动卷帘门</w:t>
      </w:r>
      <w:r w:rsidRPr="00A70D1D">
        <w:rPr>
          <w:rFonts w:hint="eastAsia"/>
        </w:rPr>
        <w:t>，会触发另一个车辆检测器，</w:t>
      </w:r>
      <w:r>
        <w:rPr>
          <w:rFonts w:hint="eastAsia"/>
        </w:rPr>
        <w:t>自动卷帘门</w:t>
      </w:r>
      <w:r w:rsidRPr="00A70D1D">
        <w:rPr>
          <w:rFonts w:hint="eastAsia"/>
        </w:rPr>
        <w:t>将自动</w:t>
      </w:r>
      <w:r>
        <w:rPr>
          <w:rFonts w:hint="eastAsia"/>
        </w:rPr>
        <w:t>延迟</w:t>
      </w:r>
      <w:r w:rsidRPr="00A70D1D">
        <w:rPr>
          <w:rFonts w:hint="eastAsia"/>
        </w:rPr>
        <w:t>落下，以阻止下一辆车进场。</w:t>
      </w:r>
    </w:p>
    <w:p w:rsidR="00B37DC4" w:rsidRPr="00A70D1D" w:rsidRDefault="00B37DC4" w:rsidP="00B37DC4">
      <w:r>
        <w:rPr>
          <w:rFonts w:hint="eastAsia"/>
        </w:rPr>
        <w:t>车牌识别、门禁卡、活体人脸识别根据管理需要实行组合双重识别判断进入车库。</w:t>
      </w:r>
    </w:p>
    <w:p w:rsidR="00B37DC4" w:rsidRPr="00F73CAC" w:rsidRDefault="00B37DC4" w:rsidP="00B37DC4">
      <w:r w:rsidRPr="00F73CAC">
        <w:t>外部车辆可以临时报号，安防值班室录入车牌号，自动识别车牌号与授权车牌</w:t>
      </w:r>
      <w:r w:rsidRPr="00F73CAC">
        <w:rPr>
          <w:rFonts w:hint="eastAsia"/>
        </w:rPr>
        <w:t>号一致</w:t>
      </w:r>
      <w:r w:rsidRPr="00F73CAC">
        <w:t>通行；</w:t>
      </w:r>
      <w:r w:rsidRPr="00F73CAC">
        <w:rPr>
          <w:rFonts w:hint="eastAsia"/>
        </w:rPr>
        <w:t>也可由接待人刷门禁卡或</w:t>
      </w:r>
      <w:r>
        <w:rPr>
          <w:rFonts w:hint="eastAsia"/>
        </w:rPr>
        <w:t>活体人脸</w:t>
      </w:r>
      <w:r w:rsidRPr="00F73CAC">
        <w:rPr>
          <w:rFonts w:hint="eastAsia"/>
        </w:rPr>
        <w:t>给来访车辆放行。</w:t>
      </w:r>
      <w:r w:rsidRPr="00F73CAC">
        <w:br/>
      </w:r>
      <w:r>
        <w:t xml:space="preserve">    </w:t>
      </w:r>
    </w:p>
    <w:p w:rsidR="00B37DC4" w:rsidRPr="00A70D1D" w:rsidRDefault="00B37DC4" w:rsidP="00B37DC4">
      <w:pPr>
        <w:pStyle w:val="2"/>
        <w:widowControl/>
        <w:numPr>
          <w:ilvl w:val="1"/>
          <w:numId w:val="3"/>
        </w:numPr>
        <w:adjustRightInd w:val="0"/>
        <w:snapToGrid w:val="0"/>
        <w:spacing w:before="120" w:after="120" w:line="240" w:lineRule="auto"/>
        <w:jc w:val="left"/>
      </w:pPr>
      <w:r w:rsidRPr="00A70D1D">
        <w:rPr>
          <w:rFonts w:hint="eastAsia"/>
        </w:rPr>
        <w:t>出库流程</w:t>
      </w:r>
    </w:p>
    <w:p w:rsidR="00B37DC4" w:rsidRDefault="00B37DC4" w:rsidP="00B37DC4">
      <w:r>
        <w:rPr>
          <w:rFonts w:hint="eastAsia"/>
        </w:rPr>
        <w:t>出口处的车辆出行模式与现状保持不变。只是增加一台车牌识别摄像机，拍照、识别、留存档案使用。</w:t>
      </w:r>
    </w:p>
    <w:p w:rsidR="00B37DC4" w:rsidRPr="00A70D1D" w:rsidRDefault="00B37DC4" w:rsidP="00B37DC4"/>
    <w:p w:rsidR="00B37DC4" w:rsidRPr="00A70D1D" w:rsidRDefault="00B37DC4" w:rsidP="00B37DC4">
      <w:pPr>
        <w:pStyle w:val="2"/>
        <w:widowControl/>
        <w:numPr>
          <w:ilvl w:val="1"/>
          <w:numId w:val="3"/>
        </w:numPr>
        <w:adjustRightInd w:val="0"/>
        <w:snapToGrid w:val="0"/>
        <w:spacing w:before="120" w:after="120" w:line="240" w:lineRule="auto"/>
        <w:jc w:val="left"/>
      </w:pPr>
      <w:r w:rsidRPr="00A70D1D">
        <w:rPr>
          <w:rFonts w:hint="eastAsia"/>
        </w:rPr>
        <w:t>应急模式</w:t>
      </w:r>
    </w:p>
    <w:p w:rsidR="00B37DC4" w:rsidRPr="00A70D1D" w:rsidRDefault="00B37DC4" w:rsidP="00B37DC4">
      <w:r w:rsidRPr="00A70D1D">
        <w:rPr>
          <w:rFonts w:hint="eastAsia"/>
        </w:rPr>
        <w:t>当</w:t>
      </w:r>
      <w:r>
        <w:rPr>
          <w:rFonts w:hint="eastAsia"/>
        </w:rPr>
        <w:t>停电，</w:t>
      </w:r>
      <w:r w:rsidRPr="00A70D1D">
        <w:rPr>
          <w:rFonts w:hint="eastAsia"/>
        </w:rPr>
        <w:t>断网</w:t>
      </w:r>
      <w:r>
        <w:rPr>
          <w:rFonts w:hint="eastAsia"/>
        </w:rPr>
        <w:t>、</w:t>
      </w:r>
      <w:r w:rsidRPr="00A70D1D">
        <w:rPr>
          <w:rFonts w:hint="eastAsia"/>
        </w:rPr>
        <w:t>车牌识别系统故障等特殊情况发生时，系统采用应急模式。手动抬杆放行。</w:t>
      </w:r>
    </w:p>
    <w:p w:rsidR="00B37DC4" w:rsidRPr="009E1224" w:rsidRDefault="00B37DC4" w:rsidP="00B37DC4">
      <w:r>
        <w:t xml:space="preserve"> </w:t>
      </w:r>
      <w:r w:rsidRPr="00A70D1D">
        <w:t>消</w:t>
      </w:r>
      <w:r>
        <w:t>防联动功能：接到消防火灾自动报警信号后，地下停车场</w:t>
      </w:r>
      <w:r>
        <w:rPr>
          <w:rFonts w:hint="eastAsia"/>
        </w:rPr>
        <w:t>的入</w:t>
      </w:r>
      <w:r w:rsidRPr="00A70D1D">
        <w:t>口栏杆机杆臂抬起</w:t>
      </w:r>
      <w:r w:rsidRPr="00A70D1D">
        <w:rPr>
          <w:rFonts w:hint="eastAsia"/>
        </w:rPr>
        <w:t>。</w:t>
      </w:r>
    </w:p>
    <w:p w:rsidR="00B37DC4" w:rsidRPr="00A70D1D" w:rsidRDefault="00B37DC4" w:rsidP="00B37DC4"/>
    <w:p w:rsidR="00B37DC4" w:rsidRPr="00A70D1D" w:rsidRDefault="00B37DC4" w:rsidP="00B37DC4">
      <w:pPr>
        <w:pStyle w:val="1"/>
        <w:widowControl/>
        <w:numPr>
          <w:ilvl w:val="0"/>
          <w:numId w:val="3"/>
        </w:numPr>
        <w:adjustRightInd w:val="0"/>
        <w:snapToGrid w:val="0"/>
        <w:spacing w:before="100" w:beforeAutospacing="1" w:after="100" w:afterAutospacing="1" w:line="240" w:lineRule="auto"/>
        <w:jc w:val="left"/>
      </w:pPr>
      <w:bookmarkStart w:id="0" w:name="_Toc86398059"/>
      <w:bookmarkStart w:id="1" w:name="_Toc101670233"/>
      <w:bookmarkStart w:id="2" w:name="_Toc240252751"/>
      <w:r w:rsidRPr="00A70D1D">
        <w:rPr>
          <w:rFonts w:hint="eastAsia"/>
        </w:rPr>
        <w:t>系统功能</w:t>
      </w:r>
      <w:bookmarkEnd w:id="0"/>
      <w:bookmarkEnd w:id="1"/>
      <w:bookmarkEnd w:id="2"/>
    </w:p>
    <w:p w:rsidR="00B37DC4" w:rsidRPr="00A70D1D" w:rsidRDefault="00B37DC4" w:rsidP="00B37DC4">
      <w:r w:rsidRPr="00A70D1D">
        <w:rPr>
          <w:rFonts w:hint="eastAsia"/>
        </w:rPr>
        <w:t>车库停车管理系统是现代化高效、科学的车辆出入管理手段，随着国民经济的不断发展</w:t>
      </w:r>
      <w:r w:rsidRPr="00A70D1D">
        <w:rPr>
          <w:rFonts w:hint="eastAsia"/>
        </w:rPr>
        <w:t>,</w:t>
      </w:r>
      <w:r w:rsidRPr="00A70D1D">
        <w:rPr>
          <w:rFonts w:hint="eastAsia"/>
        </w:rPr>
        <w:t>机动车日益增多</w:t>
      </w:r>
      <w:r w:rsidRPr="00A70D1D">
        <w:rPr>
          <w:rFonts w:hint="eastAsia"/>
        </w:rPr>
        <w:t xml:space="preserve">, </w:t>
      </w:r>
      <w:r w:rsidRPr="00A70D1D">
        <w:rPr>
          <w:rFonts w:hint="eastAsia"/>
        </w:rPr>
        <w:t>传统的车库停车人工管理，无法满足当今高效、快节奏市场经济社会的需求，先进的停车管理系统已成为现代化办公场所的必备系统。本设计的车库停车管理系统是安全防范、一卡通系统的一个组成部分，</w:t>
      </w:r>
      <w:r w:rsidRPr="00A70D1D">
        <w:t>系统结合了计算机、电子、机械</w:t>
      </w:r>
      <w:r w:rsidRPr="00A70D1D">
        <w:br/>
      </w:r>
      <w:r w:rsidRPr="00A70D1D">
        <w:lastRenderedPageBreak/>
        <w:t>等技术，实现了对车辆的分类管理、语音提示、车位检索、自动进出、自动保护装置、自动存储进出记录、自动核费、图像对比等功能</w:t>
      </w:r>
      <w:r w:rsidRPr="00A70D1D">
        <w:rPr>
          <w:rFonts w:hint="eastAsia"/>
        </w:rPr>
        <w:t>。作为内部使用。在设计该系统时，充分考虑到系统的可靠性和先进性以及用户的需求，尽可能给用户以全面、方便和友好的服务。同时考虑预留相关接口。</w:t>
      </w:r>
    </w:p>
    <w:p w:rsidR="00B37DC4" w:rsidRPr="00A70D1D" w:rsidRDefault="00B37DC4" w:rsidP="00B37DC4"/>
    <w:p w:rsidR="00B37DC4" w:rsidRPr="00A70D1D" w:rsidRDefault="00B37DC4" w:rsidP="00B37DC4">
      <w:pPr>
        <w:pStyle w:val="3"/>
        <w:widowControl/>
        <w:numPr>
          <w:ilvl w:val="2"/>
          <w:numId w:val="3"/>
        </w:numPr>
        <w:adjustRightInd w:val="0"/>
        <w:snapToGrid w:val="0"/>
        <w:spacing w:before="240" w:after="240" w:line="240" w:lineRule="auto"/>
        <w:jc w:val="left"/>
      </w:pPr>
      <w:r w:rsidRPr="00A70D1D">
        <w:rPr>
          <w:rFonts w:hint="eastAsia"/>
        </w:rPr>
        <w:t>多卡种</w:t>
      </w:r>
    </w:p>
    <w:p w:rsidR="00B37DC4" w:rsidRPr="00A70D1D" w:rsidRDefault="00B37DC4" w:rsidP="00B37DC4">
      <w:r>
        <w:rPr>
          <w:rFonts w:hint="eastAsia"/>
        </w:rPr>
        <w:t>支持车牌识别、门禁卡、活体人脸多种识别</w:t>
      </w:r>
      <w:r w:rsidRPr="00A70D1D">
        <w:rPr>
          <w:rFonts w:hint="eastAsia"/>
        </w:rPr>
        <w:t>。提供卡片更换、卡片挂失</w:t>
      </w:r>
      <w:r w:rsidRPr="00A70D1D">
        <w:rPr>
          <w:rFonts w:hint="eastAsia"/>
        </w:rPr>
        <w:t>/</w:t>
      </w:r>
      <w:r w:rsidRPr="00A70D1D">
        <w:rPr>
          <w:rFonts w:hint="eastAsia"/>
        </w:rPr>
        <w:t>恢复、卡片禁用、黑名单等功能。</w:t>
      </w:r>
    </w:p>
    <w:p w:rsidR="00B37DC4" w:rsidRPr="00A70D1D" w:rsidRDefault="00B37DC4" w:rsidP="00B37DC4">
      <w:pPr>
        <w:pStyle w:val="3"/>
        <w:widowControl/>
        <w:numPr>
          <w:ilvl w:val="2"/>
          <w:numId w:val="3"/>
        </w:numPr>
        <w:adjustRightInd w:val="0"/>
        <w:snapToGrid w:val="0"/>
        <w:spacing w:before="240" w:after="240" w:line="240" w:lineRule="auto"/>
        <w:jc w:val="left"/>
      </w:pPr>
      <w:r w:rsidRPr="00A70D1D">
        <w:rPr>
          <w:rFonts w:hint="eastAsia"/>
        </w:rPr>
        <w:t>临时泊车管理</w:t>
      </w:r>
    </w:p>
    <w:p w:rsidR="00B37DC4" w:rsidRPr="00A70D1D" w:rsidRDefault="00B37DC4" w:rsidP="00B37DC4">
      <w:r>
        <w:rPr>
          <w:rFonts w:hint="eastAsia"/>
        </w:rPr>
        <w:t>外来社会车辆，可根据管理需要设定车库进入流程。</w:t>
      </w:r>
    </w:p>
    <w:p w:rsidR="00B37DC4" w:rsidRPr="00A70D1D" w:rsidRDefault="00B37DC4" w:rsidP="00B37DC4">
      <w:pPr>
        <w:pStyle w:val="3"/>
        <w:widowControl/>
        <w:numPr>
          <w:ilvl w:val="2"/>
          <w:numId w:val="3"/>
        </w:numPr>
        <w:adjustRightInd w:val="0"/>
        <w:snapToGrid w:val="0"/>
        <w:spacing w:before="240" w:after="240" w:line="240" w:lineRule="auto"/>
        <w:jc w:val="left"/>
      </w:pPr>
      <w:r w:rsidRPr="00A70D1D">
        <w:rPr>
          <w:rFonts w:hint="eastAsia"/>
        </w:rPr>
        <w:t>多种自动道闸</w:t>
      </w:r>
    </w:p>
    <w:p w:rsidR="00B37DC4" w:rsidRPr="00A70D1D" w:rsidRDefault="00B37DC4" w:rsidP="00B37DC4">
      <w:r w:rsidRPr="00A70D1D">
        <w:rPr>
          <w:rFonts w:hint="eastAsia"/>
        </w:rPr>
        <w:t>系统支持各种道闸：自动拦杆机、电动伸缩门、电动卷帘门等。</w:t>
      </w:r>
    </w:p>
    <w:p w:rsidR="00B37DC4" w:rsidRPr="00A70D1D" w:rsidRDefault="00B37DC4" w:rsidP="00B37DC4">
      <w:pPr>
        <w:pStyle w:val="3"/>
        <w:widowControl/>
        <w:numPr>
          <w:ilvl w:val="2"/>
          <w:numId w:val="3"/>
        </w:numPr>
        <w:adjustRightInd w:val="0"/>
        <w:snapToGrid w:val="0"/>
        <w:spacing w:before="240" w:after="240" w:line="240" w:lineRule="auto"/>
        <w:jc w:val="left"/>
      </w:pPr>
      <w:r w:rsidRPr="00A70D1D">
        <w:rPr>
          <w:rFonts w:hint="eastAsia"/>
        </w:rPr>
        <w:t>出入口图像对比功能</w:t>
      </w:r>
    </w:p>
    <w:p w:rsidR="00B37DC4" w:rsidRPr="00A70D1D" w:rsidRDefault="00B37DC4" w:rsidP="00B37DC4">
      <w:r w:rsidRPr="00A70D1D">
        <w:rPr>
          <w:rFonts w:hint="eastAsia"/>
        </w:rPr>
        <w:t>车辆进出停车场时，自动启动设想功能，并将照片存储在电脑中。出场时，电脑自动将新照片和该车入场时的照片进行对比，监控人员能实时监控车辆的安全情况。</w:t>
      </w:r>
    </w:p>
    <w:p w:rsidR="00B37DC4" w:rsidRPr="00A70D1D" w:rsidRDefault="00B37DC4" w:rsidP="00B37DC4">
      <w:pPr>
        <w:pStyle w:val="3"/>
        <w:widowControl/>
        <w:numPr>
          <w:ilvl w:val="2"/>
          <w:numId w:val="3"/>
        </w:numPr>
        <w:adjustRightInd w:val="0"/>
        <w:snapToGrid w:val="0"/>
        <w:spacing w:before="240" w:after="240" w:line="240" w:lineRule="auto"/>
        <w:jc w:val="left"/>
      </w:pPr>
      <w:bookmarkStart w:id="3" w:name="_Toc65263049"/>
      <w:bookmarkStart w:id="4" w:name="_Toc86398061"/>
      <w:bookmarkStart w:id="5" w:name="_Toc101670235"/>
      <w:bookmarkStart w:id="6" w:name="_Toc240252753"/>
      <w:r w:rsidRPr="00A70D1D">
        <w:rPr>
          <w:rFonts w:hint="eastAsia"/>
        </w:rPr>
        <w:t>人机对话</w:t>
      </w:r>
      <w:bookmarkEnd w:id="3"/>
      <w:bookmarkEnd w:id="4"/>
      <w:bookmarkEnd w:id="5"/>
      <w:bookmarkEnd w:id="6"/>
      <w:r w:rsidRPr="00A70D1D">
        <w:rPr>
          <w:rFonts w:hint="eastAsia"/>
        </w:rPr>
        <w:t>（对讲）</w:t>
      </w:r>
    </w:p>
    <w:p w:rsidR="00B37DC4" w:rsidRPr="004145C0" w:rsidRDefault="00B37DC4" w:rsidP="00B37DC4">
      <w:r w:rsidRPr="004145C0">
        <w:rPr>
          <w:rFonts w:hint="eastAsia"/>
        </w:rPr>
        <w:t>入口满位显示屏，语音求助对讲。可显示车库停车内车位占有情况的显示，并告知用户的具体情况。地下车库停车管理室设置对讲室内分机，室内分机实现通话，遥控开启车库入口挡杆的功能；用于临时会议用车进入车库。停车管理室设置对讲系统管理主机。</w:t>
      </w:r>
    </w:p>
    <w:p w:rsidR="00B37DC4" w:rsidRPr="00A70D1D" w:rsidRDefault="00B37DC4" w:rsidP="00B37DC4">
      <w:pPr>
        <w:pStyle w:val="3"/>
        <w:widowControl/>
        <w:numPr>
          <w:ilvl w:val="2"/>
          <w:numId w:val="3"/>
        </w:numPr>
        <w:adjustRightInd w:val="0"/>
        <w:snapToGrid w:val="0"/>
        <w:spacing w:before="240" w:after="240" w:line="240" w:lineRule="auto"/>
        <w:jc w:val="left"/>
      </w:pPr>
      <w:r w:rsidRPr="00A70D1D">
        <w:rPr>
          <w:rFonts w:hint="eastAsia"/>
        </w:rPr>
        <w:t>出车报警提示</w:t>
      </w:r>
    </w:p>
    <w:p w:rsidR="00B37DC4" w:rsidRPr="00A70D1D" w:rsidRDefault="00B37DC4" w:rsidP="00B37DC4">
      <w:r w:rsidRPr="00A70D1D">
        <w:rPr>
          <w:rFonts w:hint="eastAsia"/>
        </w:rPr>
        <w:t>在交叉路口与车道出口处，设置报警灯，提醒车辆进行避让，防止车辆发生交通事故。</w:t>
      </w:r>
      <w:r w:rsidRPr="00A70D1D">
        <w:t xml:space="preserve"> </w:t>
      </w:r>
    </w:p>
    <w:p w:rsidR="00B37DC4" w:rsidRPr="00A70D1D" w:rsidRDefault="00B37DC4" w:rsidP="00B37DC4">
      <w:pPr>
        <w:pStyle w:val="3"/>
        <w:widowControl/>
        <w:numPr>
          <w:ilvl w:val="2"/>
          <w:numId w:val="3"/>
        </w:numPr>
        <w:adjustRightInd w:val="0"/>
        <w:snapToGrid w:val="0"/>
        <w:spacing w:before="240" w:after="240" w:line="240" w:lineRule="auto"/>
        <w:jc w:val="left"/>
      </w:pPr>
      <w:r w:rsidRPr="00A70D1D">
        <w:rPr>
          <w:rFonts w:hint="eastAsia"/>
        </w:rPr>
        <w:lastRenderedPageBreak/>
        <w:t>摄像防盗</w:t>
      </w:r>
    </w:p>
    <w:p w:rsidR="00B37DC4" w:rsidRPr="00A70D1D" w:rsidRDefault="00B37DC4" w:rsidP="00B37DC4">
      <w:r w:rsidRPr="00A70D1D">
        <w:rPr>
          <w:rFonts w:hint="eastAsia"/>
        </w:rPr>
        <w:t>在出入口的车牌摄像机同时抓拍出入车辆的照片并存储，在车辆出库时，系统自动调出车辆进出场照片，通过人工比对来防止盗车和调车。</w:t>
      </w:r>
    </w:p>
    <w:p w:rsidR="00B37DC4" w:rsidRPr="00A70D1D" w:rsidRDefault="00B37DC4" w:rsidP="00B37DC4">
      <w:r w:rsidRPr="00A70D1D">
        <w:rPr>
          <w:rFonts w:hint="eastAsia"/>
        </w:rPr>
        <w:t>出入口实时监控、自动拍照、图像对比、防盗。</w:t>
      </w:r>
    </w:p>
    <w:p w:rsidR="00B37DC4" w:rsidRPr="00A70D1D" w:rsidRDefault="00B37DC4" w:rsidP="00B37DC4">
      <w:pPr>
        <w:pStyle w:val="3"/>
        <w:widowControl/>
        <w:numPr>
          <w:ilvl w:val="2"/>
          <w:numId w:val="3"/>
        </w:numPr>
        <w:adjustRightInd w:val="0"/>
        <w:snapToGrid w:val="0"/>
        <w:spacing w:before="240" w:after="240" w:line="240" w:lineRule="auto"/>
        <w:jc w:val="left"/>
      </w:pPr>
      <w:bookmarkStart w:id="7" w:name="_Toc43976306"/>
      <w:bookmarkStart w:id="8" w:name="_Toc65263060"/>
      <w:bookmarkStart w:id="9" w:name="_Toc86398067"/>
      <w:bookmarkStart w:id="10" w:name="_Toc101670240"/>
      <w:bookmarkStart w:id="11" w:name="_Toc240252758"/>
      <w:r w:rsidRPr="00A70D1D">
        <w:rPr>
          <w:rFonts w:hint="eastAsia"/>
        </w:rPr>
        <w:t>安全管理</w:t>
      </w:r>
      <w:bookmarkEnd w:id="7"/>
      <w:bookmarkEnd w:id="8"/>
      <w:bookmarkEnd w:id="9"/>
      <w:bookmarkEnd w:id="10"/>
      <w:bookmarkEnd w:id="11"/>
      <w:r w:rsidRPr="00A70D1D">
        <w:rPr>
          <w:rFonts w:hint="eastAsia"/>
        </w:rPr>
        <w:t>（车辆自动检测、防砸、防尾随）</w:t>
      </w:r>
    </w:p>
    <w:p w:rsidR="00B37DC4" w:rsidRPr="00A70D1D" w:rsidRDefault="00B37DC4" w:rsidP="00B37DC4">
      <w:r w:rsidRPr="00A70D1D">
        <w:rPr>
          <w:rFonts w:hint="eastAsia"/>
        </w:rPr>
        <w:t>具有严格的权限控制，确保系统安全。</w:t>
      </w:r>
    </w:p>
    <w:p w:rsidR="00B37DC4" w:rsidRPr="00A70D1D" w:rsidRDefault="00B37DC4" w:rsidP="00B37DC4">
      <w:r w:rsidRPr="00A70D1D">
        <w:rPr>
          <w:rFonts w:hint="eastAsia"/>
        </w:rPr>
        <w:t>系统具有电磁、物理三重防砸功能；</w:t>
      </w:r>
    </w:p>
    <w:p w:rsidR="00B37DC4" w:rsidRPr="00A70D1D" w:rsidRDefault="00B37DC4" w:rsidP="00B37DC4">
      <w:r w:rsidRPr="00A70D1D">
        <w:rPr>
          <w:rFonts w:hint="eastAsia"/>
        </w:rPr>
        <w:t>自动检测车辆（包括摩托车）的接近和离开，自动控制栏杆的开启及关闭，车不离开，闸不落下。</w:t>
      </w:r>
    </w:p>
    <w:p w:rsidR="00B37DC4" w:rsidRPr="00A70D1D" w:rsidRDefault="00B37DC4" w:rsidP="00B37DC4">
      <w:r w:rsidRPr="00A70D1D">
        <w:rPr>
          <w:rFonts w:hint="eastAsia"/>
        </w:rPr>
        <w:t>落杆时如系统监测到有车辆尾随跟进时，系统会自动停止落杆返回，以防砸车，并发声示警，提请值班员干预；防砸、防尾随等安全管理。</w:t>
      </w:r>
    </w:p>
    <w:p w:rsidR="00B37DC4" w:rsidRPr="00A70D1D" w:rsidRDefault="00B37DC4" w:rsidP="00B37DC4">
      <w:r w:rsidRPr="00A70D1D">
        <w:rPr>
          <w:rFonts w:hint="eastAsia"/>
        </w:rPr>
        <w:t>一车一牌。一牌只能一进一出，不能一进多出或多进一出；</w:t>
      </w:r>
    </w:p>
    <w:p w:rsidR="00B37DC4" w:rsidRPr="00A70D1D" w:rsidRDefault="00B37DC4" w:rsidP="00B37DC4">
      <w:pPr>
        <w:pStyle w:val="3"/>
        <w:widowControl/>
        <w:numPr>
          <w:ilvl w:val="2"/>
          <w:numId w:val="3"/>
        </w:numPr>
        <w:adjustRightInd w:val="0"/>
        <w:snapToGrid w:val="0"/>
        <w:spacing w:before="240" w:after="240" w:line="240" w:lineRule="auto"/>
        <w:jc w:val="left"/>
      </w:pPr>
      <w:bookmarkStart w:id="12" w:name="_Toc43976307"/>
      <w:bookmarkStart w:id="13" w:name="_Toc65263061"/>
      <w:bookmarkStart w:id="14" w:name="_Toc86398068"/>
      <w:bookmarkStart w:id="15" w:name="_Toc101670241"/>
      <w:bookmarkStart w:id="16" w:name="_Toc240252759"/>
      <w:r w:rsidRPr="00A70D1D">
        <w:rPr>
          <w:rFonts w:hint="eastAsia"/>
        </w:rPr>
        <w:t>信息管理</w:t>
      </w:r>
      <w:bookmarkEnd w:id="12"/>
      <w:bookmarkEnd w:id="13"/>
      <w:bookmarkEnd w:id="14"/>
      <w:bookmarkEnd w:id="15"/>
      <w:bookmarkEnd w:id="16"/>
    </w:p>
    <w:p w:rsidR="00B37DC4" w:rsidRPr="00A70D1D" w:rsidRDefault="00B37DC4" w:rsidP="00B37DC4">
      <w:r w:rsidRPr="00A70D1D">
        <w:rPr>
          <w:rFonts w:hint="eastAsia"/>
        </w:rPr>
        <w:t>本系统自动记录所有车辆入出库、值班人员、系统运行等信息，并保存在专用数据库中以备后用。系统与一卡通管理中心自动交换、更新信息，确保对每张出入卡的最新状况的认定。同时系统具有强大的统计、分析、报表功能，通过友好的菜单界面即可方便地完成各种统计分析工作，并按用户需要打印出各类报表。</w:t>
      </w:r>
      <w:r w:rsidRPr="00A70D1D">
        <w:t>并具备通过</w:t>
      </w:r>
      <w:r w:rsidRPr="00A70D1D">
        <w:t>TCP/IP</w:t>
      </w:r>
      <w:r w:rsidRPr="00A70D1D">
        <w:t>以太网提供接口软件与其他安全防范系统集成。</w:t>
      </w:r>
      <w:r w:rsidRPr="00A70D1D">
        <w:br/>
      </w:r>
    </w:p>
    <w:p w:rsidR="00B37DC4" w:rsidRPr="00A70D1D" w:rsidRDefault="00B37DC4" w:rsidP="00B37DC4">
      <w:r w:rsidRPr="00A70D1D">
        <w:rPr>
          <w:rFonts w:hint="eastAsia"/>
        </w:rPr>
        <w:t>每次车辆入库过程的信息都会通过网络传到管理中心，中心结合车辆出库信息自动计算车位空闲状况，倘若车库停车车位已满，管理中心将自动发出命令使入站口显示车位满指示；</w:t>
      </w:r>
    </w:p>
    <w:p w:rsidR="00B37DC4" w:rsidRPr="00A70D1D" w:rsidRDefault="00B37DC4" w:rsidP="00B37DC4">
      <w:r w:rsidRPr="00A70D1D">
        <w:rPr>
          <w:rFonts w:hint="eastAsia"/>
        </w:rPr>
        <w:t>自动统计：可分时段、卡种对用户进、出场停车进行自动监控计费。</w:t>
      </w:r>
    </w:p>
    <w:p w:rsidR="00B37DC4" w:rsidRPr="00A70D1D" w:rsidRDefault="00B37DC4" w:rsidP="00B37DC4">
      <w:r w:rsidRPr="00A70D1D">
        <w:rPr>
          <w:rFonts w:hint="eastAsia"/>
        </w:rPr>
        <w:t>自动统计：自动统计停车数量、空余车位，满位时可在进口处显示满位信号、车流量统计。并提供车流量统计、场内停车状况、警报信息等报表。</w:t>
      </w:r>
    </w:p>
    <w:p w:rsidR="00B37DC4" w:rsidRPr="00A70D1D" w:rsidRDefault="00B37DC4" w:rsidP="00B37DC4">
      <w:r w:rsidRPr="00A70D1D">
        <w:rPr>
          <w:rFonts w:hint="eastAsia"/>
        </w:rPr>
        <w:t>报表查询：整理各种运作报告（历史性费额记录、持卡者数据库、时间区段报告）提供事件记录、查询、打印功能。</w:t>
      </w:r>
    </w:p>
    <w:p w:rsidR="00B37DC4" w:rsidRPr="00A70D1D" w:rsidRDefault="00B37DC4" w:rsidP="00B37DC4"/>
    <w:p w:rsidR="00B37DC4" w:rsidRPr="00A70D1D" w:rsidRDefault="00B37DC4" w:rsidP="00B37DC4">
      <w:pPr>
        <w:pStyle w:val="3"/>
        <w:widowControl/>
        <w:numPr>
          <w:ilvl w:val="2"/>
          <w:numId w:val="3"/>
        </w:numPr>
        <w:adjustRightInd w:val="0"/>
        <w:snapToGrid w:val="0"/>
        <w:spacing w:before="240" w:after="240" w:line="240" w:lineRule="auto"/>
        <w:jc w:val="left"/>
      </w:pPr>
      <w:r w:rsidRPr="00A70D1D">
        <w:rPr>
          <w:rFonts w:hint="eastAsia"/>
        </w:rPr>
        <w:t>管理中心</w:t>
      </w:r>
    </w:p>
    <w:p w:rsidR="00B37DC4" w:rsidRPr="00A70D1D" w:rsidRDefault="00B37DC4" w:rsidP="00B37DC4">
      <w:r w:rsidRPr="00A70D1D">
        <w:rPr>
          <w:rFonts w:hint="eastAsia"/>
        </w:rPr>
        <w:t>在中控室设管理服务器和管理计算机，负责卡管理以及对整个停车场进行监控和管理，管理计算机与停车场出口收费计算机要实现数据资源共享和数据备份；</w:t>
      </w:r>
    </w:p>
    <w:p w:rsidR="00B37DC4" w:rsidRPr="00A70D1D" w:rsidRDefault="00B37DC4" w:rsidP="00B37DC4">
      <w:r w:rsidRPr="00A70D1D">
        <w:rPr>
          <w:rFonts w:hint="eastAsia"/>
        </w:rPr>
        <w:t>保存至少</w:t>
      </w:r>
      <w:r w:rsidRPr="00A70D1D">
        <w:rPr>
          <w:rFonts w:hint="eastAsia"/>
        </w:rPr>
        <w:t>1</w:t>
      </w:r>
      <w:r w:rsidRPr="00A70D1D">
        <w:rPr>
          <w:rFonts w:hint="eastAsia"/>
        </w:rPr>
        <w:t>年甚至永久的车辆出入数据与图象记录；</w:t>
      </w:r>
    </w:p>
    <w:p w:rsidR="00B37DC4" w:rsidRPr="00A70D1D" w:rsidRDefault="00B37DC4" w:rsidP="00B37DC4">
      <w:r w:rsidRPr="00A70D1D">
        <w:rPr>
          <w:rFonts w:hint="eastAsia"/>
        </w:rPr>
        <w:t>具有断电保护功能，当断电时，所有资料可保持</w:t>
      </w:r>
      <w:r w:rsidRPr="00A70D1D">
        <w:t>30</w:t>
      </w:r>
      <w:r w:rsidRPr="00A70D1D">
        <w:rPr>
          <w:rFonts w:hint="eastAsia"/>
        </w:rPr>
        <w:t>天不会丢失；</w:t>
      </w:r>
    </w:p>
    <w:p w:rsidR="00B37DC4" w:rsidRPr="00A70D1D" w:rsidRDefault="00B37DC4" w:rsidP="00B37DC4">
      <w:r w:rsidRPr="00A70D1D">
        <w:rPr>
          <w:rFonts w:hint="eastAsia"/>
        </w:rPr>
        <w:t>管理中心站具备实现内部</w:t>
      </w:r>
      <w:r w:rsidRPr="00A70D1D">
        <w:t>/</w:t>
      </w:r>
      <w:r w:rsidRPr="00A70D1D">
        <w:rPr>
          <w:rFonts w:hint="eastAsia"/>
        </w:rPr>
        <w:t>长期卡的发行、授权、修改、回收、挂失等管理功能；卡片纳入一卡通系统统一管理</w:t>
      </w:r>
      <w:r w:rsidRPr="00A70D1D">
        <w:rPr>
          <w:rFonts w:cs="Arial Black" w:hint="eastAsia"/>
        </w:rPr>
        <w:t>，</w:t>
      </w:r>
      <w:r w:rsidRPr="00A70D1D">
        <w:rPr>
          <w:rFonts w:hint="eastAsia"/>
        </w:rPr>
        <w:t>统一设置系统设备的参数。</w:t>
      </w:r>
    </w:p>
    <w:p w:rsidR="00B37DC4" w:rsidRPr="00A70D1D" w:rsidRDefault="00B37DC4" w:rsidP="00B37DC4">
      <w:pPr>
        <w:pStyle w:val="3"/>
        <w:widowControl/>
        <w:numPr>
          <w:ilvl w:val="2"/>
          <w:numId w:val="3"/>
        </w:numPr>
        <w:adjustRightInd w:val="0"/>
        <w:snapToGrid w:val="0"/>
        <w:spacing w:before="240" w:after="240" w:line="240" w:lineRule="auto"/>
        <w:jc w:val="left"/>
      </w:pPr>
      <w:r w:rsidRPr="00A70D1D">
        <w:rPr>
          <w:rFonts w:hint="eastAsia"/>
        </w:rPr>
        <w:t>应急响应</w:t>
      </w:r>
    </w:p>
    <w:p w:rsidR="00B37DC4" w:rsidRPr="004145C0" w:rsidRDefault="00B37DC4" w:rsidP="00B37DC4">
      <w:r w:rsidRPr="004145C0">
        <w:rPr>
          <w:rFonts w:hint="eastAsia"/>
        </w:rPr>
        <w:t>在车库停车内部（值班室）设置紧急手动按钮，供保安人员在紧急情况下开启闸机。</w:t>
      </w:r>
    </w:p>
    <w:p w:rsidR="00B37DC4" w:rsidRPr="00A70D1D" w:rsidRDefault="00B37DC4" w:rsidP="00B37DC4">
      <w:r w:rsidRPr="004145C0">
        <w:rPr>
          <w:rFonts w:hint="eastAsia"/>
        </w:rPr>
        <w:t>对于手动开门、人员交接班、权限、故意误操作等漏洞均有防止措施与记录。</w:t>
      </w:r>
    </w:p>
    <w:p w:rsidR="00B37DC4" w:rsidRPr="00A70D1D" w:rsidRDefault="00B37DC4" w:rsidP="00B37DC4">
      <w:r w:rsidRPr="00A70D1D">
        <w:t></w:t>
      </w:r>
    </w:p>
    <w:p w:rsidR="00B37DC4" w:rsidRPr="00A70D1D" w:rsidRDefault="00B37DC4" w:rsidP="00B37DC4"/>
    <w:p w:rsidR="00B37DC4" w:rsidRPr="00A70D1D" w:rsidRDefault="00B37DC4" w:rsidP="00B37DC4">
      <w:pPr>
        <w:pStyle w:val="1"/>
        <w:widowControl/>
        <w:numPr>
          <w:ilvl w:val="0"/>
          <w:numId w:val="3"/>
        </w:numPr>
        <w:adjustRightInd w:val="0"/>
        <w:snapToGrid w:val="0"/>
        <w:spacing w:before="100" w:beforeAutospacing="1" w:after="100" w:afterAutospacing="1" w:line="240" w:lineRule="auto"/>
        <w:jc w:val="left"/>
      </w:pPr>
      <w:bookmarkStart w:id="17" w:name="_Toc86398071"/>
      <w:bookmarkStart w:id="18" w:name="_Toc101670242"/>
      <w:bookmarkStart w:id="19" w:name="_Toc240252760"/>
      <w:r w:rsidRPr="00A70D1D">
        <w:rPr>
          <w:rFonts w:hint="eastAsia"/>
        </w:rPr>
        <w:t>主要设备性能指标</w:t>
      </w:r>
      <w:bookmarkEnd w:id="17"/>
      <w:bookmarkEnd w:id="18"/>
      <w:bookmarkEnd w:id="19"/>
    </w:p>
    <w:p w:rsidR="00B37DC4" w:rsidRPr="00A70D1D" w:rsidRDefault="00B37DC4" w:rsidP="00B37DC4"/>
    <w:p w:rsidR="00B37DC4" w:rsidRPr="00A70D1D" w:rsidRDefault="00B37DC4" w:rsidP="00B37DC4">
      <w:pPr>
        <w:pStyle w:val="2"/>
        <w:widowControl/>
        <w:numPr>
          <w:ilvl w:val="1"/>
          <w:numId w:val="3"/>
        </w:numPr>
        <w:adjustRightInd w:val="0"/>
        <w:snapToGrid w:val="0"/>
        <w:spacing w:before="120" w:after="120" w:line="240" w:lineRule="auto"/>
        <w:jc w:val="left"/>
      </w:pPr>
      <w:bookmarkStart w:id="20" w:name="_Toc86398073"/>
      <w:bookmarkStart w:id="21" w:name="_Toc101670244"/>
      <w:bookmarkStart w:id="22" w:name="_Toc240252762"/>
      <w:r w:rsidRPr="00A70D1D">
        <w:rPr>
          <w:rFonts w:hint="eastAsia"/>
        </w:rPr>
        <w:lastRenderedPageBreak/>
        <w:t>APC6100</w:t>
      </w:r>
      <w:r>
        <w:rPr>
          <w:rFonts w:hint="eastAsia"/>
        </w:rPr>
        <w:t>入口</w:t>
      </w:r>
      <w:r w:rsidRPr="00A70D1D">
        <w:rPr>
          <w:rFonts w:hint="eastAsia"/>
        </w:rPr>
        <w:t>控制机性能</w:t>
      </w:r>
      <w:bookmarkEnd w:id="20"/>
      <w:bookmarkEnd w:id="21"/>
      <w:bookmarkEnd w:id="22"/>
    </w:p>
    <w:p w:rsidR="00B37DC4" w:rsidRPr="00A70D1D" w:rsidRDefault="00B37DC4" w:rsidP="00B37DC4">
      <w:r>
        <w:rPr>
          <w:noProof/>
        </w:rPr>
        <w:drawing>
          <wp:inline distT="0" distB="0" distL="0" distR="0" wp14:anchorId="765A446A" wp14:editId="7FFF9163">
            <wp:extent cx="1628775" cy="3181350"/>
            <wp:effectExtent l="0" t="0" r="0" b="0"/>
            <wp:docPr id="4" name="图片 4" descr="停车场控制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停车场控制器"/>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3181350"/>
                    </a:xfrm>
                    <a:prstGeom prst="rect">
                      <a:avLst/>
                    </a:prstGeom>
                    <a:noFill/>
                    <a:ln>
                      <a:noFill/>
                    </a:ln>
                  </pic:spPr>
                </pic:pic>
              </a:graphicData>
            </a:graphic>
          </wp:inline>
        </w:drawing>
      </w:r>
    </w:p>
    <w:p w:rsidR="00B37DC4" w:rsidRPr="00A70D1D" w:rsidRDefault="00B37DC4" w:rsidP="00B37DC4"/>
    <w:p w:rsidR="00B37DC4" w:rsidRPr="00A70D1D" w:rsidRDefault="00B37DC4" w:rsidP="00B37DC4">
      <w:r w:rsidRPr="00A70D1D">
        <w:rPr>
          <w:rFonts w:hint="eastAsia"/>
        </w:rPr>
        <w:t>APC6100</w:t>
      </w:r>
      <w:r>
        <w:rPr>
          <w:rFonts w:hint="eastAsia"/>
        </w:rPr>
        <w:t>是车辆进</w:t>
      </w:r>
      <w:r w:rsidRPr="00A70D1D">
        <w:rPr>
          <w:rFonts w:hint="eastAsia"/>
        </w:rPr>
        <w:t>场控制机。</w:t>
      </w:r>
    </w:p>
    <w:p w:rsidR="00B37DC4" w:rsidRPr="00A70D1D" w:rsidRDefault="00B37DC4" w:rsidP="00B37DC4">
      <w:r w:rsidRPr="00A70D1D">
        <w:rPr>
          <w:rFonts w:hint="eastAsia"/>
        </w:rPr>
        <w:t>性能指标：</w:t>
      </w:r>
    </w:p>
    <w:p w:rsidR="00B37DC4" w:rsidRDefault="00B37DC4" w:rsidP="00B37DC4">
      <w:r w:rsidRPr="00A70D1D">
        <w:rPr>
          <w:rFonts w:hint="eastAsia"/>
        </w:rPr>
        <w:t>读卡器</w:t>
      </w:r>
      <w:r w:rsidRPr="00A70D1D">
        <w:rPr>
          <w:rFonts w:hint="eastAsia"/>
        </w:rPr>
        <w:t xml:space="preserve">    </w:t>
      </w:r>
      <w:r w:rsidRPr="00A70D1D">
        <w:rPr>
          <w:rFonts w:hint="eastAsia"/>
        </w:rPr>
        <w:t>：</w:t>
      </w:r>
      <w:r w:rsidRPr="00A70D1D">
        <w:rPr>
          <w:rFonts w:hint="eastAsia"/>
        </w:rPr>
        <w:t xml:space="preserve"> 2</w:t>
      </w:r>
      <w:r w:rsidRPr="00A70D1D">
        <w:rPr>
          <w:rFonts w:hint="eastAsia"/>
        </w:rPr>
        <w:t>个标准</w:t>
      </w:r>
      <w:r w:rsidRPr="00A70D1D">
        <w:rPr>
          <w:rFonts w:hint="eastAsia"/>
        </w:rPr>
        <w:t>wiegand26</w:t>
      </w:r>
      <w:r w:rsidRPr="00A70D1D">
        <w:rPr>
          <w:rFonts w:hint="eastAsia"/>
        </w:rPr>
        <w:t>、</w:t>
      </w:r>
      <w:r w:rsidRPr="00A70D1D">
        <w:rPr>
          <w:rFonts w:hint="eastAsia"/>
        </w:rPr>
        <w:t>34</w:t>
      </w:r>
      <w:r w:rsidRPr="00A70D1D">
        <w:rPr>
          <w:rFonts w:hint="eastAsia"/>
        </w:rPr>
        <w:t>读卡器接口；</w:t>
      </w:r>
    </w:p>
    <w:p w:rsidR="00B37DC4" w:rsidRPr="00A70D1D" w:rsidRDefault="00B37DC4" w:rsidP="00B37DC4">
      <w:r w:rsidRPr="00A70D1D">
        <w:rPr>
          <w:rFonts w:hint="eastAsia"/>
        </w:rPr>
        <w:t>输入</w:t>
      </w:r>
      <w:r w:rsidRPr="00A70D1D">
        <w:rPr>
          <w:rFonts w:hint="eastAsia"/>
        </w:rPr>
        <w:t xml:space="preserve">      </w:t>
      </w:r>
      <w:r w:rsidRPr="00A70D1D">
        <w:rPr>
          <w:rFonts w:hint="eastAsia"/>
        </w:rPr>
        <w:t>：</w:t>
      </w:r>
      <w:r w:rsidRPr="00A70D1D">
        <w:rPr>
          <w:rFonts w:hint="eastAsia"/>
        </w:rPr>
        <w:t xml:space="preserve"> 2</w:t>
      </w:r>
      <w:r w:rsidRPr="00A70D1D">
        <w:rPr>
          <w:rFonts w:hint="eastAsia"/>
        </w:rPr>
        <w:t>个车辆检测器</w:t>
      </w:r>
    </w:p>
    <w:p w:rsidR="00B37DC4" w:rsidRPr="00A70D1D" w:rsidRDefault="00B37DC4" w:rsidP="00B37DC4">
      <w:r w:rsidRPr="00A70D1D">
        <w:rPr>
          <w:rFonts w:hint="eastAsia"/>
        </w:rPr>
        <w:t>输出</w:t>
      </w:r>
      <w:r w:rsidRPr="00A70D1D">
        <w:rPr>
          <w:rFonts w:hint="eastAsia"/>
        </w:rPr>
        <w:t xml:space="preserve">      </w:t>
      </w:r>
      <w:r w:rsidRPr="00A70D1D">
        <w:rPr>
          <w:rFonts w:hint="eastAsia"/>
        </w:rPr>
        <w:t>：</w:t>
      </w:r>
      <w:r w:rsidRPr="00A70D1D">
        <w:rPr>
          <w:rFonts w:hint="eastAsia"/>
        </w:rPr>
        <w:t xml:space="preserve"> </w:t>
      </w:r>
      <w:r w:rsidRPr="00A70D1D">
        <w:rPr>
          <w:rFonts w:hint="eastAsia"/>
        </w:rPr>
        <w:t>控制各种道闸：自动拦杆机、电动伸缩门、电动卷帘门等。</w:t>
      </w:r>
    </w:p>
    <w:p w:rsidR="00B37DC4" w:rsidRPr="00A70D1D" w:rsidRDefault="00B37DC4" w:rsidP="00B37DC4">
      <w:r w:rsidRPr="00A70D1D">
        <w:rPr>
          <w:rFonts w:hint="eastAsia"/>
        </w:rPr>
        <w:t>对讲</w:t>
      </w:r>
      <w:r w:rsidRPr="00A70D1D">
        <w:rPr>
          <w:rFonts w:hint="eastAsia"/>
        </w:rPr>
        <w:t xml:space="preserve">      </w:t>
      </w:r>
      <w:r w:rsidRPr="00A70D1D">
        <w:rPr>
          <w:rFonts w:hint="eastAsia"/>
        </w:rPr>
        <w:t>：</w:t>
      </w:r>
      <w:r w:rsidRPr="00A70D1D">
        <w:rPr>
          <w:rFonts w:hint="eastAsia"/>
        </w:rPr>
        <w:t xml:space="preserve"> </w:t>
      </w:r>
      <w:r w:rsidRPr="00A70D1D">
        <w:rPr>
          <w:rFonts w:hint="eastAsia"/>
        </w:rPr>
        <w:t>有</w:t>
      </w:r>
      <w:r w:rsidRPr="00A70D1D">
        <w:rPr>
          <w:rFonts w:hint="eastAsia"/>
        </w:rPr>
        <w:t xml:space="preserve">    </w:t>
      </w:r>
    </w:p>
    <w:p w:rsidR="00B37DC4" w:rsidRPr="00A70D1D" w:rsidRDefault="00B37DC4" w:rsidP="00B37DC4">
      <w:r w:rsidRPr="00A70D1D">
        <w:rPr>
          <w:rFonts w:hint="eastAsia"/>
        </w:rPr>
        <w:t>控制方式</w:t>
      </w:r>
      <w:r w:rsidRPr="00A70D1D">
        <w:rPr>
          <w:rFonts w:hint="eastAsia"/>
        </w:rPr>
        <w:t xml:space="preserve">  </w:t>
      </w:r>
      <w:r w:rsidRPr="00A70D1D">
        <w:rPr>
          <w:rFonts w:hint="eastAsia"/>
        </w:rPr>
        <w:t>：</w:t>
      </w:r>
      <w:r w:rsidRPr="00A70D1D">
        <w:rPr>
          <w:rFonts w:hint="eastAsia"/>
        </w:rPr>
        <w:t xml:space="preserve"> </w:t>
      </w:r>
      <w:r w:rsidRPr="00A70D1D">
        <w:rPr>
          <w:rFonts w:hint="eastAsia"/>
        </w:rPr>
        <w:t>在线、脱机双重模式</w:t>
      </w:r>
    </w:p>
    <w:p w:rsidR="00B37DC4" w:rsidRPr="00A70D1D" w:rsidRDefault="00B37DC4" w:rsidP="00B37DC4">
      <w:r w:rsidRPr="00A70D1D">
        <w:rPr>
          <w:rFonts w:hint="eastAsia"/>
        </w:rPr>
        <w:t>安全模式</w:t>
      </w:r>
      <w:r w:rsidRPr="00A70D1D">
        <w:rPr>
          <w:rFonts w:hint="eastAsia"/>
        </w:rPr>
        <w:t xml:space="preserve">  </w:t>
      </w:r>
      <w:r w:rsidRPr="00A70D1D">
        <w:rPr>
          <w:rFonts w:hint="eastAsia"/>
        </w:rPr>
        <w:t>：</w:t>
      </w:r>
      <w:r w:rsidRPr="00A70D1D">
        <w:rPr>
          <w:rFonts w:hint="eastAsia"/>
        </w:rPr>
        <w:t xml:space="preserve"> </w:t>
      </w:r>
      <w:r w:rsidRPr="00A70D1D">
        <w:rPr>
          <w:rFonts w:hint="eastAsia"/>
        </w:rPr>
        <w:t>具有“防重入”功能</w:t>
      </w:r>
    </w:p>
    <w:p w:rsidR="00B37DC4" w:rsidRPr="00A70D1D" w:rsidRDefault="00B37DC4" w:rsidP="00B37DC4">
      <w:r w:rsidRPr="00A70D1D">
        <w:rPr>
          <w:rFonts w:hint="eastAsia"/>
        </w:rPr>
        <w:t>存储记录</w:t>
      </w:r>
      <w:r w:rsidRPr="00A70D1D">
        <w:rPr>
          <w:rFonts w:hint="eastAsia"/>
        </w:rPr>
        <w:t xml:space="preserve">  </w:t>
      </w:r>
      <w:r w:rsidRPr="00A70D1D">
        <w:rPr>
          <w:rFonts w:hint="eastAsia"/>
        </w:rPr>
        <w:t>：</w:t>
      </w:r>
      <w:r w:rsidRPr="00A70D1D">
        <w:rPr>
          <w:rFonts w:hint="eastAsia"/>
        </w:rPr>
        <w:t xml:space="preserve"> </w:t>
      </w:r>
      <w:r w:rsidRPr="00A70D1D">
        <w:t>&gt;5000</w:t>
      </w:r>
      <w:r w:rsidRPr="00A70D1D">
        <w:rPr>
          <w:rFonts w:hint="eastAsia"/>
        </w:rPr>
        <w:t>条</w:t>
      </w:r>
    </w:p>
    <w:p w:rsidR="00B37DC4" w:rsidRPr="00A70D1D" w:rsidRDefault="00B37DC4" w:rsidP="00B37DC4">
      <w:r w:rsidRPr="00A70D1D">
        <w:t>存储车牌号：</w:t>
      </w:r>
      <w:r w:rsidRPr="00A70D1D">
        <w:rPr>
          <w:rFonts w:hint="eastAsia"/>
        </w:rPr>
        <w:t xml:space="preserve"> </w:t>
      </w:r>
      <w:r w:rsidRPr="00A70D1D">
        <w:t>＞</w:t>
      </w:r>
      <w:r w:rsidRPr="00A70D1D">
        <w:rPr>
          <w:rFonts w:hint="eastAsia"/>
        </w:rPr>
        <w:t>5000</w:t>
      </w:r>
      <w:r w:rsidRPr="00A70D1D">
        <w:rPr>
          <w:rFonts w:hint="eastAsia"/>
        </w:rPr>
        <w:t>个</w:t>
      </w:r>
    </w:p>
    <w:p w:rsidR="00B37DC4" w:rsidRPr="00A70D1D" w:rsidRDefault="00B37DC4" w:rsidP="00B37DC4">
      <w:r w:rsidRPr="00A70D1D">
        <w:rPr>
          <w:rFonts w:hint="eastAsia"/>
        </w:rPr>
        <w:t>存储卡号</w:t>
      </w:r>
      <w:r w:rsidRPr="00A70D1D">
        <w:rPr>
          <w:rFonts w:hint="eastAsia"/>
        </w:rPr>
        <w:t xml:space="preserve">  </w:t>
      </w:r>
      <w:r w:rsidRPr="00A70D1D">
        <w:rPr>
          <w:rFonts w:hint="eastAsia"/>
        </w:rPr>
        <w:t>：</w:t>
      </w:r>
      <w:r w:rsidRPr="00A70D1D">
        <w:rPr>
          <w:rFonts w:hint="eastAsia"/>
        </w:rPr>
        <w:t xml:space="preserve"> </w:t>
      </w:r>
      <w:r w:rsidRPr="00A70D1D">
        <w:t>&gt;10000</w:t>
      </w:r>
      <w:r w:rsidRPr="00A70D1D">
        <w:rPr>
          <w:rFonts w:hint="eastAsia"/>
        </w:rPr>
        <w:t>张；</w:t>
      </w:r>
    </w:p>
    <w:p w:rsidR="00B37DC4" w:rsidRPr="00A70D1D" w:rsidRDefault="00B37DC4" w:rsidP="00B37DC4">
      <w:r w:rsidRPr="00A70D1D">
        <w:rPr>
          <w:rFonts w:hint="eastAsia"/>
        </w:rPr>
        <w:t>通迅接口</w:t>
      </w:r>
      <w:r w:rsidRPr="00A70D1D">
        <w:rPr>
          <w:rFonts w:hint="eastAsia"/>
        </w:rPr>
        <w:t xml:space="preserve">   </w:t>
      </w:r>
      <w:r w:rsidRPr="00A70D1D">
        <w:rPr>
          <w:rFonts w:hint="eastAsia"/>
        </w:rPr>
        <w:t>：</w:t>
      </w:r>
      <w:r w:rsidRPr="00A70D1D">
        <w:rPr>
          <w:rFonts w:hint="eastAsia"/>
        </w:rPr>
        <w:t>TCP/IP</w:t>
      </w:r>
      <w:r w:rsidRPr="00A70D1D">
        <w:rPr>
          <w:rFonts w:hint="eastAsia"/>
        </w:rPr>
        <w:t>、</w:t>
      </w:r>
      <w:r w:rsidRPr="00A70D1D">
        <w:rPr>
          <w:rFonts w:hint="eastAsia"/>
        </w:rPr>
        <w:t xml:space="preserve"> RS232/485</w:t>
      </w:r>
    </w:p>
    <w:p w:rsidR="00B37DC4" w:rsidRPr="00A70D1D" w:rsidRDefault="00B37DC4" w:rsidP="00B37DC4">
      <w:r w:rsidRPr="00A70D1D">
        <w:rPr>
          <w:rFonts w:hint="eastAsia"/>
        </w:rPr>
        <w:t>工作电压</w:t>
      </w:r>
      <w:r w:rsidRPr="00A70D1D">
        <w:rPr>
          <w:rFonts w:hint="eastAsia"/>
        </w:rPr>
        <w:t xml:space="preserve">   </w:t>
      </w:r>
      <w:r w:rsidRPr="00A70D1D">
        <w:rPr>
          <w:rFonts w:hint="eastAsia"/>
        </w:rPr>
        <w:t>：</w:t>
      </w:r>
      <w:r w:rsidRPr="00A70D1D">
        <w:rPr>
          <w:rFonts w:hint="eastAsia"/>
        </w:rPr>
        <w:t xml:space="preserve"> AC220V</w:t>
      </w:r>
    </w:p>
    <w:p w:rsidR="00B37DC4" w:rsidRPr="00A70D1D" w:rsidRDefault="00B37DC4" w:rsidP="00B37DC4">
      <w:r w:rsidRPr="00A70D1D">
        <w:rPr>
          <w:rFonts w:hint="eastAsia"/>
        </w:rPr>
        <w:t>工作电流</w:t>
      </w:r>
      <w:r w:rsidRPr="00A70D1D">
        <w:rPr>
          <w:rFonts w:hint="eastAsia"/>
        </w:rPr>
        <w:t xml:space="preserve">   </w:t>
      </w:r>
      <w:r w:rsidRPr="00A70D1D">
        <w:rPr>
          <w:rFonts w:hint="eastAsia"/>
        </w:rPr>
        <w:t>：</w:t>
      </w:r>
      <w:r w:rsidRPr="00A70D1D">
        <w:t xml:space="preserve"> </w:t>
      </w:r>
      <w:smartTag w:uri="urn:schemas-microsoft-com:office:smarttags" w:element="chmetcnv">
        <w:smartTagPr>
          <w:attr w:name="UnitName" w:val="a"/>
          <w:attr w:name="SourceValue" w:val="1"/>
          <w:attr w:name="HasSpace" w:val="False"/>
          <w:attr w:name="Negative" w:val="False"/>
          <w:attr w:name="NumberType" w:val="1"/>
          <w:attr w:name="TCSC" w:val="0"/>
        </w:smartTagPr>
        <w:r w:rsidRPr="00A70D1D">
          <w:rPr>
            <w:rFonts w:hint="eastAsia"/>
          </w:rPr>
          <w:t>1A</w:t>
        </w:r>
      </w:smartTag>
    </w:p>
    <w:p w:rsidR="00B37DC4" w:rsidRPr="00A70D1D" w:rsidRDefault="00B37DC4" w:rsidP="00B37DC4">
      <w:r w:rsidRPr="00A70D1D">
        <w:rPr>
          <w:rFonts w:hint="eastAsia"/>
        </w:rPr>
        <w:t>工作温度</w:t>
      </w:r>
      <w:r w:rsidRPr="00A70D1D">
        <w:rPr>
          <w:rFonts w:hint="eastAsia"/>
        </w:rPr>
        <w:t xml:space="preserve">   </w:t>
      </w:r>
      <w:r w:rsidRPr="00A70D1D">
        <w:rPr>
          <w:rFonts w:hint="eastAsia"/>
        </w:rPr>
        <w:t>：</w:t>
      </w:r>
      <w:r w:rsidRPr="00A70D1D">
        <w:rPr>
          <w:rFonts w:hint="eastAsia"/>
        </w:rPr>
        <w:t xml:space="preserve"> </w:t>
      </w:r>
      <w:smartTag w:uri="urn:schemas-microsoft-com:office:smarttags" w:element="chmetcnv">
        <w:smartTagPr>
          <w:attr w:name="TCSC" w:val="0"/>
          <w:attr w:name="NumberType" w:val="1"/>
          <w:attr w:name="Negative" w:val="True"/>
          <w:attr w:name="HasSpace" w:val="False"/>
          <w:attr w:name="SourceValue" w:val="20"/>
          <w:attr w:name="UnitName" w:val="℃"/>
        </w:smartTagPr>
        <w:r w:rsidRPr="00A70D1D">
          <w:rPr>
            <w:rFonts w:hint="eastAsia"/>
          </w:rPr>
          <w:t>-20</w:t>
        </w:r>
        <w:r w:rsidRPr="00A70D1D">
          <w:rPr>
            <w:rFonts w:hint="eastAsia"/>
          </w:rPr>
          <w:t>℃</w:t>
        </w:r>
      </w:smartTag>
      <w:r w:rsidRPr="00A70D1D">
        <w:rPr>
          <w:rFonts w:hint="eastAsia"/>
        </w:rPr>
        <w:t>～</w:t>
      </w:r>
      <w:smartTag w:uri="urn:schemas-microsoft-com:office:smarttags" w:element="chmetcnv">
        <w:smartTagPr>
          <w:attr w:name="UnitName" w:val="℃"/>
          <w:attr w:name="SourceValue" w:val="70"/>
          <w:attr w:name="HasSpace" w:val="False"/>
          <w:attr w:name="Negative" w:val="False"/>
          <w:attr w:name="NumberType" w:val="1"/>
          <w:attr w:name="TCSC" w:val="0"/>
        </w:smartTagPr>
        <w:r w:rsidRPr="00A70D1D">
          <w:rPr>
            <w:rFonts w:hint="eastAsia"/>
          </w:rPr>
          <w:t>70</w:t>
        </w:r>
        <w:r w:rsidRPr="00A70D1D">
          <w:rPr>
            <w:rFonts w:hint="eastAsia"/>
          </w:rPr>
          <w:t>℃</w:t>
        </w:r>
      </w:smartTag>
    </w:p>
    <w:p w:rsidR="00B37DC4" w:rsidRPr="00A70D1D" w:rsidRDefault="00B37DC4" w:rsidP="00B37DC4">
      <w:r w:rsidRPr="00A70D1D">
        <w:rPr>
          <w:rFonts w:hint="eastAsia"/>
        </w:rPr>
        <w:t>工作湿度</w:t>
      </w:r>
      <w:r w:rsidRPr="00A70D1D">
        <w:rPr>
          <w:rFonts w:hint="eastAsia"/>
        </w:rPr>
        <w:t xml:space="preserve">   </w:t>
      </w:r>
      <w:r w:rsidRPr="00A70D1D">
        <w:rPr>
          <w:rFonts w:hint="eastAsia"/>
        </w:rPr>
        <w:t>：</w:t>
      </w:r>
      <w:r w:rsidRPr="00A70D1D">
        <w:rPr>
          <w:rFonts w:hint="eastAsia"/>
        </w:rPr>
        <w:t xml:space="preserve">  5</w:t>
      </w:r>
      <w:r w:rsidRPr="00A70D1D">
        <w:rPr>
          <w:rFonts w:hint="eastAsia"/>
        </w:rPr>
        <w:t>～</w:t>
      </w:r>
      <w:r w:rsidRPr="00A70D1D">
        <w:rPr>
          <w:rFonts w:hint="eastAsia"/>
        </w:rPr>
        <w:t>95%RH</w:t>
      </w:r>
    </w:p>
    <w:p w:rsidR="00B37DC4" w:rsidRPr="00A70D1D" w:rsidRDefault="00B37DC4" w:rsidP="00B37DC4">
      <w:r w:rsidRPr="00A70D1D">
        <w:rPr>
          <w:rFonts w:hint="eastAsia"/>
        </w:rPr>
        <w:lastRenderedPageBreak/>
        <w:t>外形颜色</w:t>
      </w:r>
      <w:r w:rsidRPr="00A70D1D">
        <w:rPr>
          <w:rFonts w:hint="eastAsia"/>
        </w:rPr>
        <w:t xml:space="preserve">   </w:t>
      </w:r>
      <w:r w:rsidRPr="00A70D1D">
        <w:rPr>
          <w:rFonts w:hint="eastAsia"/>
        </w:rPr>
        <w:t>：</w:t>
      </w:r>
      <w:r w:rsidRPr="00A70D1D">
        <w:rPr>
          <w:rFonts w:hint="eastAsia"/>
        </w:rPr>
        <w:t xml:space="preserve">  </w:t>
      </w:r>
      <w:r w:rsidRPr="00A70D1D">
        <w:t>可根据客户要求定制</w:t>
      </w:r>
    </w:p>
    <w:p w:rsidR="00B37DC4" w:rsidRPr="00A70D1D" w:rsidRDefault="00B37DC4" w:rsidP="00B37DC4">
      <w:r w:rsidRPr="00A70D1D">
        <w:rPr>
          <w:rFonts w:hint="eastAsia"/>
        </w:rPr>
        <w:t>其它</w:t>
      </w:r>
      <w:r w:rsidRPr="00A70D1D">
        <w:rPr>
          <w:rFonts w:hint="eastAsia"/>
        </w:rPr>
        <w:t xml:space="preserve">       </w:t>
      </w:r>
      <w:r w:rsidRPr="00A70D1D">
        <w:rPr>
          <w:rFonts w:hint="eastAsia"/>
        </w:rPr>
        <w:t>：</w:t>
      </w:r>
      <w:r w:rsidRPr="00A70D1D">
        <w:rPr>
          <w:rFonts w:hint="eastAsia"/>
        </w:rPr>
        <w:t xml:space="preserve"> </w:t>
      </w:r>
      <w:r w:rsidRPr="00A70D1D">
        <w:rPr>
          <w:rFonts w:hint="eastAsia"/>
        </w:rPr>
        <w:t>可选配内置加热器</w:t>
      </w:r>
    </w:p>
    <w:p w:rsidR="00B37DC4" w:rsidRPr="00A70D1D" w:rsidRDefault="00B37DC4" w:rsidP="00B37DC4"/>
    <w:p w:rsidR="00B37DC4" w:rsidRPr="00A70D1D" w:rsidRDefault="00B37DC4" w:rsidP="00B37DC4">
      <w:pPr>
        <w:pStyle w:val="2"/>
        <w:widowControl/>
        <w:numPr>
          <w:ilvl w:val="1"/>
          <w:numId w:val="3"/>
        </w:numPr>
        <w:adjustRightInd w:val="0"/>
        <w:snapToGrid w:val="0"/>
        <w:spacing w:before="120" w:after="120" w:line="240" w:lineRule="auto"/>
        <w:jc w:val="left"/>
      </w:pPr>
      <w:r w:rsidRPr="00A70D1D">
        <w:rPr>
          <w:rFonts w:hint="eastAsia"/>
        </w:rPr>
        <w:t>高清一体化智能车牌识别器</w:t>
      </w:r>
      <w:r w:rsidRPr="00A70D1D">
        <w:rPr>
          <w:rFonts w:hint="eastAsia"/>
        </w:rPr>
        <w:t xml:space="preserve"> </w:t>
      </w:r>
      <w:r w:rsidRPr="00A70D1D">
        <w:t>VLC6</w:t>
      </w:r>
    </w:p>
    <w:p w:rsidR="00B37DC4" w:rsidRDefault="00B37DC4" w:rsidP="00B37DC4"/>
    <w:p w:rsidR="00B37DC4" w:rsidRDefault="00B37DC4" w:rsidP="00B37DC4"/>
    <w:p w:rsidR="00B37DC4" w:rsidRDefault="00B37DC4" w:rsidP="00B37DC4">
      <w:r>
        <w:rPr>
          <w:noProof/>
        </w:rPr>
        <w:drawing>
          <wp:inline distT="0" distB="0" distL="0" distR="0" wp14:anchorId="0A797EFA" wp14:editId="7208E19B">
            <wp:extent cx="4114800" cy="3667125"/>
            <wp:effectExtent l="0" t="0" r="0" b="9525"/>
            <wp:docPr id="5" name="图片 5" descr="车牌识别一体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车牌识别一体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3667125"/>
                    </a:xfrm>
                    <a:prstGeom prst="rect">
                      <a:avLst/>
                    </a:prstGeom>
                    <a:noFill/>
                    <a:ln>
                      <a:noFill/>
                    </a:ln>
                  </pic:spPr>
                </pic:pic>
              </a:graphicData>
            </a:graphic>
          </wp:inline>
        </w:drawing>
      </w:r>
    </w:p>
    <w:p w:rsidR="00B37DC4" w:rsidRDefault="00B37DC4" w:rsidP="00B37DC4"/>
    <w:p w:rsidR="00B37DC4" w:rsidRPr="00A70D1D" w:rsidRDefault="00B37DC4" w:rsidP="00B37DC4"/>
    <w:p w:rsidR="00B37DC4" w:rsidRPr="00A70D1D" w:rsidRDefault="00B37DC4" w:rsidP="00B37DC4">
      <w:r w:rsidRPr="00A70D1D">
        <w:rPr>
          <w:rFonts w:hint="eastAsia"/>
        </w:rPr>
        <w:t>车牌自动识别系统投入使用已有多年，但识别率和识别速度一直困扰着业内人士。可喜的是经过多年的技术积累和</w:t>
      </w:r>
      <w:r w:rsidRPr="00A70D1D">
        <w:t>工程</w:t>
      </w:r>
      <w:r w:rsidRPr="00A70D1D">
        <w:rPr>
          <w:rFonts w:hint="eastAsia"/>
        </w:rPr>
        <w:t>实践，全新一代高清一体化智能车牌识别器，实现了质的飞跃。完全满足现场的实际要求。</w:t>
      </w:r>
    </w:p>
    <w:p w:rsidR="00B37DC4" w:rsidRPr="00A70D1D" w:rsidRDefault="00B37DC4" w:rsidP="00B37DC4">
      <w:r w:rsidRPr="00A70D1D">
        <w:rPr>
          <w:rFonts w:hint="eastAsia"/>
        </w:rPr>
        <w:t>高清车牌自动识别系统采用数字高清摄像机、先进的视觉算法、</w:t>
      </w:r>
      <w:r w:rsidRPr="00A70D1D">
        <w:rPr>
          <w:rFonts w:hint="eastAsia"/>
        </w:rPr>
        <w:t>FPGA</w:t>
      </w:r>
      <w:r w:rsidRPr="00A70D1D">
        <w:t>纯硬件识别处理</w:t>
      </w:r>
      <w:r w:rsidRPr="00A70D1D">
        <w:rPr>
          <w:rFonts w:hint="eastAsia"/>
        </w:rPr>
        <w:t>，</w:t>
      </w:r>
      <w:r w:rsidRPr="00A70D1D">
        <w:t>集视频采集、图像抓拍、车牌识别、数据传输、数据缓存等功能于一体，</w:t>
      </w:r>
      <w:r w:rsidRPr="00A70D1D">
        <w:rPr>
          <w:rFonts w:hint="eastAsia"/>
        </w:rPr>
        <w:t>实现了全天候适应识别</w:t>
      </w:r>
      <w:r w:rsidRPr="00A70D1D">
        <w:t>牌照</w:t>
      </w:r>
      <w:r w:rsidRPr="00A70D1D">
        <w:rPr>
          <w:rFonts w:hint="eastAsia"/>
        </w:rPr>
        <w:t>（普通蓝牌、黄牌</w:t>
      </w:r>
      <w:r w:rsidRPr="00A70D1D">
        <w:t>、</w:t>
      </w:r>
      <w:r w:rsidRPr="00A70D1D">
        <w:rPr>
          <w:rFonts w:hint="eastAsia"/>
        </w:rPr>
        <w:t>军警车辆</w:t>
      </w:r>
      <w:r w:rsidRPr="00A70D1D">
        <w:t>）</w:t>
      </w:r>
      <w:r w:rsidRPr="00A70D1D">
        <w:rPr>
          <w:rFonts w:hint="eastAsia"/>
        </w:rPr>
        <w:t>。</w:t>
      </w:r>
    </w:p>
    <w:p w:rsidR="00B37DC4" w:rsidRPr="00A70D1D" w:rsidRDefault="00B37DC4" w:rsidP="00B37DC4"/>
    <w:p w:rsidR="00B37DC4" w:rsidRPr="00A70D1D" w:rsidRDefault="00B37DC4" w:rsidP="00B37DC4">
      <w:r w:rsidRPr="00A70D1D">
        <w:rPr>
          <w:rFonts w:hint="eastAsia"/>
        </w:rPr>
        <w:t>高清一体化智能车牌识别器</w:t>
      </w:r>
      <w:r w:rsidRPr="00A70D1D">
        <w:rPr>
          <w:rFonts w:hint="eastAsia"/>
        </w:rPr>
        <w:t xml:space="preserve"> </w:t>
      </w:r>
      <w:r w:rsidRPr="00A70D1D">
        <w:t>VLC6</w:t>
      </w:r>
      <w:r w:rsidRPr="00A70D1D">
        <w:rPr>
          <w:rFonts w:hint="eastAsia"/>
        </w:rPr>
        <w:t>集视频采集、</w:t>
      </w:r>
      <w:r w:rsidRPr="00A70D1D">
        <w:rPr>
          <w:rFonts w:hint="eastAsia"/>
        </w:rPr>
        <w:t xml:space="preserve">H.264 </w:t>
      </w:r>
      <w:r w:rsidRPr="00A70D1D">
        <w:rPr>
          <w:rFonts w:hint="eastAsia"/>
        </w:rPr>
        <w:t>硬件视频编码、图像抓拍、</w:t>
      </w:r>
      <w:r w:rsidRPr="00A70D1D">
        <w:rPr>
          <w:rFonts w:hint="eastAsia"/>
        </w:rPr>
        <w:lastRenderedPageBreak/>
        <w:t>车牌识别、数据传输、数据缓存等功能于一体，具有体积小，不依赖工控机，纯硬件识别处理，识别结果通过网络直接发送至后端服务器（数据管理中心）等特点，易于安装调试，后期维护简便，产品性能优异。</w:t>
      </w:r>
    </w:p>
    <w:p w:rsidR="00B37DC4" w:rsidRPr="00A70D1D" w:rsidRDefault="00B37DC4" w:rsidP="00B37DC4"/>
    <w:p w:rsidR="00B37DC4" w:rsidRPr="00A70D1D" w:rsidRDefault="00B37DC4" w:rsidP="00B37DC4">
      <w:r w:rsidRPr="00A70D1D">
        <w:rPr>
          <w:rFonts w:hint="eastAsia"/>
        </w:rPr>
        <w:t>技术特点</w:t>
      </w:r>
    </w:p>
    <w:p w:rsidR="00B37DC4" w:rsidRPr="00A70D1D" w:rsidRDefault="00B37DC4" w:rsidP="00B37DC4">
      <w:r w:rsidRPr="00A70D1D">
        <w:rPr>
          <w:rFonts w:hint="eastAsia"/>
        </w:rPr>
        <w:t>（</w:t>
      </w:r>
      <w:r w:rsidRPr="00A70D1D">
        <w:rPr>
          <w:rFonts w:hint="eastAsia"/>
        </w:rPr>
        <w:t>1</w:t>
      </w:r>
      <w:r w:rsidRPr="00A70D1D">
        <w:rPr>
          <w:rFonts w:hint="eastAsia"/>
        </w:rPr>
        <w:t>）覆盖范围宽</w:t>
      </w:r>
    </w:p>
    <w:p w:rsidR="00B37DC4" w:rsidRPr="00A70D1D" w:rsidRDefault="00B37DC4" w:rsidP="00B37DC4">
      <w:r w:rsidRPr="00A70D1D">
        <w:rPr>
          <w:rFonts w:hint="eastAsia"/>
        </w:rPr>
        <w:t>采用</w:t>
      </w:r>
      <w:r w:rsidRPr="00A70D1D">
        <w:rPr>
          <w:rFonts w:hint="eastAsia"/>
        </w:rPr>
        <w:t xml:space="preserve"> 1/1.8 </w:t>
      </w:r>
      <w:r w:rsidRPr="00A70D1D">
        <w:rPr>
          <w:rFonts w:hint="eastAsia"/>
        </w:rPr>
        <w:t>寸</w:t>
      </w:r>
      <w:r w:rsidRPr="00A70D1D">
        <w:rPr>
          <w:rFonts w:hint="eastAsia"/>
        </w:rPr>
        <w:t xml:space="preserve"> CCD </w:t>
      </w:r>
      <w:r w:rsidRPr="00A70D1D">
        <w:rPr>
          <w:rFonts w:hint="eastAsia"/>
        </w:rPr>
        <w:t>感光元件，</w:t>
      </w:r>
      <w:r w:rsidRPr="00A70D1D">
        <w:rPr>
          <w:rFonts w:hint="eastAsia"/>
        </w:rPr>
        <w:t xml:space="preserve">200 </w:t>
      </w:r>
      <w:r w:rsidRPr="00A70D1D">
        <w:rPr>
          <w:rFonts w:hint="eastAsia"/>
        </w:rPr>
        <w:t>万像素，图片分辨率高达</w:t>
      </w:r>
      <w:r w:rsidRPr="00A70D1D">
        <w:rPr>
          <w:rFonts w:hint="eastAsia"/>
        </w:rPr>
        <w:t xml:space="preserve"> 1616*1232</w:t>
      </w:r>
      <w:r w:rsidRPr="00A70D1D">
        <w:rPr>
          <w:rFonts w:hint="eastAsia"/>
        </w:rPr>
        <w:t>，最大可支持</w:t>
      </w:r>
      <w:r w:rsidRPr="00A70D1D">
        <w:rPr>
          <w:rFonts w:hint="eastAsia"/>
        </w:rPr>
        <w:t xml:space="preserve"> 2 </w:t>
      </w:r>
      <w:r w:rsidRPr="00A70D1D">
        <w:rPr>
          <w:rFonts w:hint="eastAsia"/>
        </w:rPr>
        <w:t>车道车牌识别，支持视频触发及外触发，并分别输出识别结果，能够完全覆盖整车，为卡口监控抓拍提供清晰可辨析证据图片（包含牌照、车型特征、驾乘人员特征等）、而传统标清车牌识别系统车道覆盖范围只能达到宽</w:t>
      </w:r>
      <w:r w:rsidRPr="00A70D1D">
        <w:rPr>
          <w:rFonts w:hint="eastAsia"/>
        </w:rPr>
        <w:t xml:space="preserve"> 2.2 </w:t>
      </w:r>
      <w:r w:rsidRPr="00A70D1D">
        <w:rPr>
          <w:rFonts w:hint="eastAsia"/>
        </w:rPr>
        <w:t>米</w:t>
      </w:r>
      <w:r w:rsidRPr="00A70D1D">
        <w:rPr>
          <w:rFonts w:hint="eastAsia"/>
        </w:rPr>
        <w:t>,</w:t>
      </w:r>
      <w:r w:rsidRPr="00A70D1D">
        <w:rPr>
          <w:rFonts w:hint="eastAsia"/>
        </w:rPr>
        <w:t>不能完全覆盖整车，甚至会出现漏抓现象。</w:t>
      </w:r>
    </w:p>
    <w:p w:rsidR="00B37DC4" w:rsidRPr="00A70D1D" w:rsidRDefault="00B37DC4" w:rsidP="00B37DC4">
      <w:r w:rsidRPr="00A70D1D">
        <w:rPr>
          <w:rFonts w:hint="eastAsia"/>
        </w:rPr>
        <w:t>（</w:t>
      </w:r>
      <w:r w:rsidRPr="00A70D1D">
        <w:rPr>
          <w:rFonts w:hint="eastAsia"/>
        </w:rPr>
        <w:t>2</w:t>
      </w:r>
      <w:r w:rsidRPr="00A70D1D">
        <w:rPr>
          <w:rFonts w:hint="eastAsia"/>
        </w:rPr>
        <w:t>）高度集成，不依赖收费站工控机</w:t>
      </w:r>
    </w:p>
    <w:p w:rsidR="00B37DC4" w:rsidRPr="00A70D1D" w:rsidRDefault="00B37DC4" w:rsidP="00B37DC4">
      <w:r w:rsidRPr="00A70D1D">
        <w:rPr>
          <w:rFonts w:hint="eastAsia"/>
        </w:rPr>
        <w:t>传统车牌识别系统采用分体式结构设计，这种设计方式导致整个系统结构复杂，维护难度大、维修费用高。仪创科技为了改善此情况，将</w:t>
      </w:r>
      <w:r w:rsidRPr="00A70D1D">
        <w:rPr>
          <w:rFonts w:hint="eastAsia"/>
        </w:rPr>
        <w:t xml:space="preserve"> VLC6</w:t>
      </w:r>
      <w:r w:rsidRPr="00A70D1D">
        <w:rPr>
          <w:rFonts w:hint="eastAsia"/>
        </w:rPr>
        <w:tab/>
      </w:r>
      <w:r w:rsidRPr="00A70D1D">
        <w:rPr>
          <w:rFonts w:hint="eastAsia"/>
        </w:rPr>
        <w:t>车牌识别系统进行了一体化设计，集视频采集、图像抓拍、车牌识别为一体，简化了系统结构及设备节点，安装简单、线路少，减少系统故障点、维护难度和维修费用。</w:t>
      </w:r>
    </w:p>
    <w:p w:rsidR="00B37DC4" w:rsidRPr="00A70D1D" w:rsidRDefault="00B37DC4" w:rsidP="00B37DC4">
      <w:r w:rsidRPr="00A70D1D">
        <w:rPr>
          <w:rFonts w:hint="eastAsia"/>
        </w:rPr>
        <w:t>（</w:t>
      </w:r>
      <w:r w:rsidRPr="00A70D1D">
        <w:rPr>
          <w:rFonts w:hint="eastAsia"/>
        </w:rPr>
        <w:t>3</w:t>
      </w:r>
      <w:r w:rsidRPr="00A70D1D">
        <w:rPr>
          <w:rFonts w:hint="eastAsia"/>
        </w:rPr>
        <w:t>）全天候适应，抓拍清晰</w:t>
      </w:r>
    </w:p>
    <w:p w:rsidR="00B37DC4" w:rsidRPr="00A70D1D" w:rsidRDefault="00B37DC4" w:rsidP="00B37DC4">
      <w:r w:rsidRPr="00A70D1D">
        <w:rPr>
          <w:rFonts w:hint="eastAsia"/>
        </w:rPr>
        <w:t>为了实现全天候光照环境自动适应，仪创科技</w:t>
      </w:r>
      <w:r w:rsidRPr="00A70D1D">
        <w:rPr>
          <w:rFonts w:hint="eastAsia"/>
        </w:rPr>
        <w:t xml:space="preserve"> VLC6 </w:t>
      </w:r>
      <w:r w:rsidRPr="00A70D1D">
        <w:rPr>
          <w:rFonts w:hint="eastAsia"/>
        </w:rPr>
        <w:t>产品快门速度可在</w:t>
      </w:r>
      <w:r w:rsidRPr="00A70D1D">
        <w:rPr>
          <w:rFonts w:hint="eastAsia"/>
        </w:rPr>
        <w:t xml:space="preserve"> 1 </w:t>
      </w:r>
      <w:r w:rsidRPr="00A70D1D">
        <w:rPr>
          <w:rFonts w:hint="eastAsia"/>
        </w:rPr>
        <w:t>微妙到</w:t>
      </w:r>
      <w:r w:rsidRPr="00A70D1D">
        <w:rPr>
          <w:rFonts w:hint="eastAsia"/>
        </w:rPr>
        <w:t xml:space="preserve"> 125</w:t>
      </w:r>
      <w:r w:rsidRPr="00A70D1D">
        <w:rPr>
          <w:rFonts w:hint="eastAsia"/>
        </w:rPr>
        <w:t>毫秒范围内逐微秒调节，这样大大提高了视频采集图像抓拍的全天侯适应能力，系统中嵌入了仪创科技最新研制的多点测光技术，牌照区域测光技术，通过测光结果自动调节摄像机快门、增益等参数，使仪创科技高清车牌识别系统在各种环境下都不需要人工进行干预即可获得理想的图像效果。</w:t>
      </w:r>
    </w:p>
    <w:p w:rsidR="00B37DC4" w:rsidRPr="00A70D1D" w:rsidRDefault="00B37DC4" w:rsidP="00B37DC4">
      <w:r w:rsidRPr="00A70D1D">
        <w:rPr>
          <w:rFonts w:hint="eastAsia"/>
        </w:rPr>
        <w:t>（</w:t>
      </w:r>
      <w:r w:rsidRPr="00A70D1D">
        <w:rPr>
          <w:rFonts w:hint="eastAsia"/>
        </w:rPr>
        <w:t>4</w:t>
      </w:r>
      <w:r w:rsidRPr="00A70D1D">
        <w:rPr>
          <w:rFonts w:hint="eastAsia"/>
        </w:rPr>
        <w:t>）节能，低功耗</w:t>
      </w:r>
    </w:p>
    <w:p w:rsidR="00B37DC4" w:rsidRPr="00A70D1D" w:rsidRDefault="00B37DC4" w:rsidP="00B37DC4">
      <w:r w:rsidRPr="00A70D1D">
        <w:rPr>
          <w:rFonts w:hint="eastAsia"/>
        </w:rPr>
        <w:t>系统采用低功耗设计，整机功率只有最高只有</w:t>
      </w:r>
      <w:r w:rsidRPr="00A70D1D">
        <w:rPr>
          <w:rFonts w:hint="eastAsia"/>
        </w:rPr>
        <w:t xml:space="preserve"> 8.5W</w:t>
      </w:r>
      <w:r w:rsidRPr="00A70D1D">
        <w:rPr>
          <w:rFonts w:hint="eastAsia"/>
        </w:rPr>
        <w:t>，并且搭配绿色环保</w:t>
      </w:r>
      <w:r w:rsidRPr="00A70D1D">
        <w:rPr>
          <w:rFonts w:hint="eastAsia"/>
        </w:rPr>
        <w:t xml:space="preserve"> LED </w:t>
      </w:r>
      <w:r w:rsidRPr="00A70D1D">
        <w:rPr>
          <w:rFonts w:hint="eastAsia"/>
        </w:rPr>
        <w:t>灯作为辅助光源，减少光污染、节约能源。</w:t>
      </w:r>
    </w:p>
    <w:p w:rsidR="00B37DC4" w:rsidRPr="00A70D1D" w:rsidRDefault="00B37DC4" w:rsidP="00B37DC4">
      <w:r w:rsidRPr="00A70D1D">
        <w:rPr>
          <w:rFonts w:hint="eastAsia"/>
        </w:rPr>
        <w:t>（</w:t>
      </w:r>
      <w:r w:rsidRPr="00A70D1D">
        <w:rPr>
          <w:rFonts w:hint="eastAsia"/>
        </w:rPr>
        <w:t>5</w:t>
      </w:r>
      <w:r w:rsidRPr="00A70D1D">
        <w:rPr>
          <w:rFonts w:hint="eastAsia"/>
        </w:rPr>
        <w:t>）多路</w:t>
      </w:r>
      <w:r w:rsidRPr="00A70D1D">
        <w:rPr>
          <w:rFonts w:hint="eastAsia"/>
        </w:rPr>
        <w:t xml:space="preserve"> IP </w:t>
      </w:r>
      <w:r w:rsidRPr="00A70D1D">
        <w:rPr>
          <w:rFonts w:hint="eastAsia"/>
        </w:rPr>
        <w:t>上传，数据安全保证</w:t>
      </w:r>
    </w:p>
    <w:p w:rsidR="00B37DC4" w:rsidRPr="00A70D1D" w:rsidRDefault="00B37DC4" w:rsidP="00B37DC4">
      <w:r w:rsidRPr="00A70D1D">
        <w:rPr>
          <w:rFonts w:hint="eastAsia"/>
        </w:rPr>
        <w:t>支持同时</w:t>
      </w:r>
      <w:r w:rsidRPr="00A70D1D">
        <w:rPr>
          <w:rFonts w:hint="eastAsia"/>
        </w:rPr>
        <w:t xml:space="preserve"> 4 </w:t>
      </w:r>
      <w:r w:rsidRPr="00A70D1D">
        <w:rPr>
          <w:rFonts w:hint="eastAsia"/>
        </w:rPr>
        <w:t>路数据上传，可将实时数据发送至预先设置好的不同地址。内置</w:t>
      </w:r>
      <w:r w:rsidRPr="00A70D1D">
        <w:rPr>
          <w:rFonts w:hint="eastAsia"/>
        </w:rPr>
        <w:t xml:space="preserve"> 8G</w:t>
      </w:r>
      <w:r w:rsidRPr="00A70D1D">
        <w:rPr>
          <w:rFonts w:hint="eastAsia"/>
        </w:rPr>
        <w:t>～</w:t>
      </w:r>
      <w:r w:rsidRPr="00A70D1D">
        <w:rPr>
          <w:rFonts w:hint="eastAsia"/>
        </w:rPr>
        <w:t xml:space="preserve">32G </w:t>
      </w:r>
      <w:r w:rsidRPr="00A70D1D">
        <w:rPr>
          <w:rFonts w:hint="eastAsia"/>
        </w:rPr>
        <w:t>可选大容量</w:t>
      </w:r>
      <w:r w:rsidRPr="00A70D1D">
        <w:rPr>
          <w:rFonts w:hint="eastAsia"/>
        </w:rPr>
        <w:t xml:space="preserve"> SD </w:t>
      </w:r>
      <w:r w:rsidRPr="00A70D1D">
        <w:rPr>
          <w:rFonts w:hint="eastAsia"/>
        </w:rPr>
        <w:t>卡，当网络发生故障时，可将抓拍图片预存至本机保存，待故障恢复时，再进行上传，数据安全双保障。</w:t>
      </w:r>
    </w:p>
    <w:p w:rsidR="00B37DC4" w:rsidRPr="00A70D1D" w:rsidRDefault="00B37DC4" w:rsidP="00B37DC4">
      <w:r w:rsidRPr="00A70D1D">
        <w:rPr>
          <w:rFonts w:hint="eastAsia"/>
        </w:rPr>
        <w:lastRenderedPageBreak/>
        <w:t>（</w:t>
      </w:r>
      <w:r w:rsidRPr="00A70D1D">
        <w:rPr>
          <w:rFonts w:hint="eastAsia"/>
        </w:rPr>
        <w:t>6</w:t>
      </w:r>
      <w:r w:rsidRPr="00A70D1D">
        <w:rPr>
          <w:rFonts w:hint="eastAsia"/>
        </w:rPr>
        <w:t>）基于硬件的</w:t>
      </w:r>
      <w:r w:rsidRPr="00A70D1D">
        <w:rPr>
          <w:rFonts w:hint="eastAsia"/>
        </w:rPr>
        <w:t xml:space="preserve"> H.264 </w:t>
      </w:r>
      <w:r w:rsidRPr="00A70D1D">
        <w:rPr>
          <w:rFonts w:hint="eastAsia"/>
        </w:rPr>
        <w:t>视频编码功能</w:t>
      </w:r>
    </w:p>
    <w:p w:rsidR="00B37DC4" w:rsidRPr="00A70D1D" w:rsidRDefault="00B37DC4" w:rsidP="00B37DC4">
      <w:r w:rsidRPr="00A70D1D">
        <w:rPr>
          <w:rFonts w:hint="eastAsia"/>
        </w:rPr>
        <w:t>硬件实现</w:t>
      </w:r>
      <w:r w:rsidRPr="00A70D1D">
        <w:rPr>
          <w:rFonts w:hint="eastAsia"/>
        </w:rPr>
        <w:t xml:space="preserve"> H.264  </w:t>
      </w:r>
      <w:r w:rsidRPr="00A70D1D">
        <w:rPr>
          <w:rFonts w:hint="eastAsia"/>
        </w:rPr>
        <w:t>高清压缩录像，不占用</w:t>
      </w:r>
      <w:r w:rsidRPr="00A70D1D">
        <w:rPr>
          <w:rFonts w:hint="eastAsia"/>
        </w:rPr>
        <w:t xml:space="preserve"> DSP  </w:t>
      </w:r>
      <w:r w:rsidRPr="00A70D1D">
        <w:rPr>
          <w:rFonts w:hint="eastAsia"/>
        </w:rPr>
        <w:t>资源，需配合高清硬盘录像机使用。</w:t>
      </w:r>
    </w:p>
    <w:p w:rsidR="00B37DC4" w:rsidRPr="00A70D1D" w:rsidRDefault="00B37DC4" w:rsidP="00B37DC4">
      <w:r w:rsidRPr="00A70D1D">
        <w:rPr>
          <w:rFonts w:hint="eastAsia"/>
        </w:rPr>
        <w:t>（</w:t>
      </w:r>
      <w:r w:rsidRPr="00A70D1D">
        <w:rPr>
          <w:rFonts w:hint="eastAsia"/>
        </w:rPr>
        <w:t>7</w:t>
      </w:r>
      <w:r w:rsidRPr="00A70D1D">
        <w:rPr>
          <w:rFonts w:hint="eastAsia"/>
        </w:rPr>
        <w:t>）远程升级，管理</w:t>
      </w:r>
    </w:p>
    <w:p w:rsidR="00B37DC4" w:rsidRPr="00A70D1D" w:rsidRDefault="00B37DC4" w:rsidP="00B37DC4">
      <w:r w:rsidRPr="00A70D1D">
        <w:rPr>
          <w:rFonts w:hint="eastAsia"/>
        </w:rPr>
        <w:t>具有远程维护管理功能，所有设备都可以通过公安系统网络进行远状态监控、设备参数设置、实时视频查看、远程图像抓拍。这种设计大大降低了系统维护费用，很多维护工作都可以再远程端直接完成，设备的故障排查也不用跑到故障现场才能确认。</w:t>
      </w:r>
    </w:p>
    <w:p w:rsidR="00B37DC4" w:rsidRPr="00A70D1D" w:rsidRDefault="00B37DC4" w:rsidP="00B37DC4">
      <w:r w:rsidRPr="00A70D1D">
        <w:rPr>
          <w:rFonts w:hint="eastAsia"/>
        </w:rPr>
        <w:t>（</w:t>
      </w:r>
      <w:r w:rsidRPr="00A70D1D">
        <w:rPr>
          <w:rFonts w:hint="eastAsia"/>
        </w:rPr>
        <w:t>8</w:t>
      </w:r>
      <w:r w:rsidRPr="00A70D1D">
        <w:rPr>
          <w:rFonts w:hint="eastAsia"/>
        </w:rPr>
        <w:t>）数据防篡改</w:t>
      </w:r>
    </w:p>
    <w:p w:rsidR="00B37DC4" w:rsidRPr="00A70D1D" w:rsidRDefault="00B37DC4" w:rsidP="00B37DC4">
      <w:r w:rsidRPr="00A70D1D">
        <w:rPr>
          <w:rFonts w:hint="eastAsia"/>
        </w:rPr>
        <w:t>系统抓拍识别数据采用特殊加密方式，能判别是否使用第三方软件对数据进行修改或替换，达到数据防篡改的目的。</w:t>
      </w:r>
    </w:p>
    <w:p w:rsidR="00B37DC4" w:rsidRPr="00A70D1D" w:rsidRDefault="00B37DC4" w:rsidP="00B37DC4">
      <w:r w:rsidRPr="00A70D1D">
        <w:rPr>
          <w:rFonts w:hint="eastAsia"/>
        </w:rPr>
        <w:t>（</w:t>
      </w:r>
      <w:r w:rsidRPr="00A70D1D">
        <w:rPr>
          <w:rFonts w:hint="eastAsia"/>
        </w:rPr>
        <w:t>9</w:t>
      </w:r>
      <w:r w:rsidRPr="00A70D1D">
        <w:rPr>
          <w:rFonts w:hint="eastAsia"/>
        </w:rPr>
        <w:t>）丰富的数据接口</w:t>
      </w:r>
    </w:p>
    <w:p w:rsidR="00B37DC4" w:rsidRPr="00A70D1D" w:rsidRDefault="00B37DC4" w:rsidP="00B37DC4">
      <w:r w:rsidRPr="00A70D1D">
        <w:rPr>
          <w:rFonts w:hint="eastAsia"/>
        </w:rPr>
        <w:t>VLC6</w:t>
      </w:r>
      <w:r w:rsidRPr="00A70D1D">
        <w:rPr>
          <w:rFonts w:hint="eastAsia"/>
        </w:rPr>
        <w:t>高清一体化智能车牌识别器，为嵌入式应用设计了丰富的用户输入输出接口，用以连接和控制各种外部设备。包括</w:t>
      </w:r>
      <w:r w:rsidRPr="00A70D1D">
        <w:rPr>
          <w:rFonts w:hint="eastAsia"/>
        </w:rPr>
        <w:t xml:space="preserve"> 12  </w:t>
      </w:r>
      <w:r w:rsidRPr="00A70D1D">
        <w:rPr>
          <w:rFonts w:hint="eastAsia"/>
        </w:rPr>
        <w:t>路用户可编程</w:t>
      </w:r>
      <w:r w:rsidRPr="00A70D1D">
        <w:rPr>
          <w:rFonts w:hint="eastAsia"/>
        </w:rPr>
        <w:t xml:space="preserve"> 5V-TTL  </w:t>
      </w:r>
      <w:r w:rsidRPr="00A70D1D">
        <w:rPr>
          <w:rFonts w:hint="eastAsia"/>
        </w:rPr>
        <w:t>输入输出控制口，一个控制接口等。</w:t>
      </w:r>
    </w:p>
    <w:p w:rsidR="00B37DC4" w:rsidRPr="00A70D1D" w:rsidRDefault="00B37DC4" w:rsidP="00B37DC4">
      <w:r w:rsidRPr="00A70D1D">
        <w:rPr>
          <w:rFonts w:hint="eastAsia"/>
        </w:rPr>
        <w:t>（</w:t>
      </w:r>
      <w:r w:rsidRPr="00A70D1D">
        <w:rPr>
          <w:rFonts w:hint="eastAsia"/>
        </w:rPr>
        <w:t>10</w:t>
      </w:r>
      <w:r w:rsidRPr="00A70D1D">
        <w:rPr>
          <w:rFonts w:hint="eastAsia"/>
        </w:rPr>
        <w:t>）</w:t>
      </w:r>
      <w:r w:rsidRPr="00A70D1D">
        <w:t>定制识别软件：</w:t>
      </w:r>
      <w:r w:rsidRPr="00A70D1D">
        <w:t>B-AWS</w:t>
      </w:r>
      <w:r w:rsidRPr="00A70D1D">
        <w:t>级别，</w:t>
      </w:r>
      <w:r w:rsidRPr="00A70D1D">
        <w:t>GC[</w:t>
      </w:r>
      <w:r w:rsidRPr="00A70D1D">
        <w:t>图形工作界面操作员工作站软件带软件手册及看门狗，</w:t>
      </w:r>
      <w:r w:rsidRPr="00A70D1D">
        <w:t>3D</w:t>
      </w:r>
      <w:r w:rsidRPr="00A70D1D">
        <w:t>动态图形；支持多国语言；支持无级别权限访问．</w:t>
      </w:r>
    </w:p>
    <w:p w:rsidR="00B37DC4" w:rsidRPr="00A70D1D" w:rsidRDefault="00B37DC4" w:rsidP="00B37DC4">
      <w:r w:rsidRPr="00A70D1D">
        <w:rPr>
          <w:rFonts w:hint="eastAsia"/>
        </w:rPr>
        <w:t>方便用户对摄像机功能进行扩展、如报警器控制、旅行时间等。</w:t>
      </w:r>
    </w:p>
    <w:p w:rsidR="00B37DC4" w:rsidRPr="00A70D1D" w:rsidRDefault="00B37DC4" w:rsidP="00B37DC4">
      <w:r w:rsidRPr="00A70D1D">
        <w:rPr>
          <w:rFonts w:hint="eastAsia"/>
        </w:rPr>
        <w:t>技术参数：</w:t>
      </w:r>
    </w:p>
    <w:p w:rsidR="00B37DC4" w:rsidRPr="00A70D1D" w:rsidRDefault="00B37DC4" w:rsidP="00B37DC4">
      <w:r w:rsidRPr="00A70D1D">
        <w:rPr>
          <w:rFonts w:hint="eastAsia"/>
        </w:rPr>
        <w:t>采用</w:t>
      </w:r>
      <w:r w:rsidRPr="00A70D1D">
        <w:t xml:space="preserve"> 1/1.8 </w:t>
      </w:r>
      <w:r w:rsidRPr="00A70D1D">
        <w:t>寸</w:t>
      </w:r>
      <w:r w:rsidRPr="00A70D1D">
        <w:t xml:space="preserve"> CCD </w:t>
      </w:r>
      <w:r w:rsidRPr="00A70D1D">
        <w:t>感光元件；</w:t>
      </w:r>
    </w:p>
    <w:p w:rsidR="00B37DC4" w:rsidRPr="00A70D1D" w:rsidRDefault="00B37DC4" w:rsidP="00B37DC4">
      <w:r w:rsidRPr="00A70D1D">
        <w:t xml:space="preserve">200 </w:t>
      </w:r>
      <w:r w:rsidRPr="00A70D1D">
        <w:t>万像素，图片分辨率高达</w:t>
      </w:r>
      <w:r w:rsidRPr="00A70D1D">
        <w:t xml:space="preserve"> 1616*1232</w:t>
      </w:r>
      <w:r w:rsidRPr="00A70D1D">
        <w:t>；</w:t>
      </w:r>
    </w:p>
    <w:p w:rsidR="00B37DC4" w:rsidRPr="00A70D1D" w:rsidRDefault="00B37DC4" w:rsidP="00B37DC4">
      <w:r w:rsidRPr="00A70D1D">
        <w:t>覆盖范围宽；高度集成，不依赖收费站工控机；</w:t>
      </w:r>
    </w:p>
    <w:p w:rsidR="00B37DC4" w:rsidRPr="00A70D1D" w:rsidRDefault="00B37DC4" w:rsidP="00B37DC4">
      <w:r w:rsidRPr="00A70D1D">
        <w:t>全天候适应，抓拍清晰；</w:t>
      </w:r>
    </w:p>
    <w:p w:rsidR="00B37DC4" w:rsidRPr="00A70D1D" w:rsidRDefault="00B37DC4" w:rsidP="00B37DC4">
      <w:r w:rsidRPr="00A70D1D">
        <w:t>节能，低功耗；</w:t>
      </w:r>
    </w:p>
    <w:p w:rsidR="00B37DC4" w:rsidRPr="00A70D1D" w:rsidRDefault="00B37DC4" w:rsidP="00B37DC4">
      <w:r w:rsidRPr="00A70D1D">
        <w:t>多路</w:t>
      </w:r>
      <w:r w:rsidRPr="00A70D1D">
        <w:t xml:space="preserve"> IP </w:t>
      </w:r>
      <w:r w:rsidRPr="00A70D1D">
        <w:t>上传，数据安全保证；</w:t>
      </w:r>
    </w:p>
    <w:p w:rsidR="00B37DC4" w:rsidRPr="00A70D1D" w:rsidRDefault="00B37DC4" w:rsidP="00B37DC4">
      <w:r w:rsidRPr="00A70D1D">
        <w:t>基于硬件的</w:t>
      </w:r>
      <w:r w:rsidRPr="00A70D1D">
        <w:t xml:space="preserve"> H.264 </w:t>
      </w:r>
      <w:r w:rsidRPr="00A70D1D">
        <w:t>视频编码功能；</w:t>
      </w:r>
    </w:p>
    <w:p w:rsidR="00B37DC4" w:rsidRPr="00A70D1D" w:rsidRDefault="00B37DC4" w:rsidP="00B37DC4">
      <w:r w:rsidRPr="00A70D1D">
        <w:t>远程升级，管理；</w:t>
      </w:r>
    </w:p>
    <w:p w:rsidR="00B37DC4" w:rsidRPr="00A70D1D" w:rsidRDefault="00B37DC4" w:rsidP="00B37DC4">
      <w:r w:rsidRPr="00A70D1D">
        <w:t>数据防篡改；</w:t>
      </w:r>
    </w:p>
    <w:p w:rsidR="00B37DC4" w:rsidRPr="00A70D1D" w:rsidRDefault="00B37DC4" w:rsidP="00B37DC4">
      <w:r w:rsidRPr="00A70D1D">
        <w:t>丰富的数据接口；</w:t>
      </w:r>
    </w:p>
    <w:p w:rsidR="00B37DC4" w:rsidRPr="00A70D1D" w:rsidRDefault="00B37DC4" w:rsidP="00B37DC4">
      <w:r w:rsidRPr="00A70D1D">
        <w:lastRenderedPageBreak/>
        <w:t>全牌正确识别率</w:t>
      </w:r>
      <w:r w:rsidRPr="00A70D1D">
        <w:rPr>
          <w:rFonts w:hint="eastAsia"/>
        </w:rPr>
        <w:t>：≥</w:t>
      </w:r>
      <w:r w:rsidRPr="00A70D1D">
        <w:t>95</w:t>
      </w:r>
      <w:r w:rsidRPr="00A70D1D">
        <w:t>％；</w:t>
      </w:r>
    </w:p>
    <w:p w:rsidR="00B37DC4" w:rsidRPr="00A70D1D" w:rsidRDefault="00B37DC4" w:rsidP="00B37DC4">
      <w:r w:rsidRPr="00A70D1D">
        <w:t>6</w:t>
      </w:r>
      <w:r w:rsidRPr="00A70D1D">
        <w:t>位数正确识别率：</w:t>
      </w:r>
      <w:r w:rsidRPr="00A70D1D">
        <w:rPr>
          <w:rFonts w:hint="eastAsia"/>
        </w:rPr>
        <w:t>≥</w:t>
      </w:r>
      <w:r w:rsidRPr="00A70D1D">
        <w:t>95</w:t>
      </w:r>
      <w:r w:rsidRPr="00A70D1D">
        <w:t>％；</w:t>
      </w:r>
    </w:p>
    <w:p w:rsidR="00B37DC4" w:rsidRPr="00A70D1D" w:rsidRDefault="00B37DC4" w:rsidP="00B37DC4">
      <w:r w:rsidRPr="00A70D1D">
        <w:t>5</w:t>
      </w:r>
      <w:r w:rsidRPr="00A70D1D">
        <w:t>位数正确识别率：</w:t>
      </w:r>
      <w:r w:rsidRPr="00A70D1D">
        <w:rPr>
          <w:rFonts w:hint="eastAsia"/>
        </w:rPr>
        <w:t>≥</w:t>
      </w:r>
      <w:r w:rsidRPr="00A70D1D">
        <w:t>95</w:t>
      </w:r>
      <w:r w:rsidRPr="00A70D1D">
        <w:t>％；</w:t>
      </w:r>
    </w:p>
    <w:p w:rsidR="00B37DC4" w:rsidRPr="00A70D1D" w:rsidRDefault="00B37DC4" w:rsidP="00B37DC4">
      <w:r w:rsidRPr="00A70D1D">
        <w:t>漏识率：</w:t>
      </w:r>
      <w:r w:rsidRPr="00A70D1D">
        <w:rPr>
          <w:rFonts w:hint="eastAsia"/>
        </w:rPr>
        <w:t>≤</w:t>
      </w:r>
      <w:r w:rsidRPr="00A70D1D">
        <w:t>3‰</w:t>
      </w:r>
      <w:r w:rsidRPr="00A70D1D">
        <w:t>：功耗：</w:t>
      </w:r>
      <w:r w:rsidRPr="00A70D1D">
        <w:rPr>
          <w:rFonts w:hint="eastAsia"/>
        </w:rPr>
        <w:t>≤</w:t>
      </w:r>
      <w:r w:rsidRPr="00A70D1D">
        <w:t>120w</w:t>
      </w:r>
      <w:r w:rsidRPr="00A70D1D">
        <w:t>；</w:t>
      </w:r>
    </w:p>
    <w:p w:rsidR="00B37DC4" w:rsidRDefault="00B37DC4" w:rsidP="00B37DC4">
      <w:r w:rsidRPr="00A70D1D">
        <w:t>通讯接口</w:t>
      </w:r>
      <w:r w:rsidRPr="00A70D1D">
        <w:t>:TCP/IP</w:t>
      </w:r>
      <w:r w:rsidRPr="00A70D1D">
        <w:t>或</w:t>
      </w:r>
      <w:r w:rsidRPr="00A70D1D">
        <w:t>RS422</w:t>
      </w:r>
      <w:r w:rsidRPr="00A70D1D">
        <w:t>；</w:t>
      </w:r>
      <w:r w:rsidRPr="00D3497F">
        <w:t xml:space="preserve"> </w:t>
      </w:r>
      <w:r w:rsidRPr="00D3497F">
        <w:br/>
      </w:r>
    </w:p>
    <w:p w:rsidR="00B37DC4" w:rsidRPr="002059A7" w:rsidRDefault="00B37DC4" w:rsidP="00B37DC4">
      <w:pPr>
        <w:pStyle w:val="2"/>
        <w:widowControl/>
        <w:numPr>
          <w:ilvl w:val="1"/>
          <w:numId w:val="3"/>
        </w:numPr>
        <w:adjustRightInd w:val="0"/>
        <w:snapToGrid w:val="0"/>
        <w:spacing w:before="120" w:after="120" w:line="240" w:lineRule="auto"/>
        <w:jc w:val="left"/>
      </w:pPr>
      <w:r>
        <w:t>A6</w:t>
      </w:r>
      <w:r>
        <w:rPr>
          <w:rFonts w:hint="eastAsia"/>
        </w:rPr>
        <w:t>门禁</w:t>
      </w:r>
      <w:r w:rsidRPr="002059A7">
        <w:rPr>
          <w:rFonts w:hint="eastAsia"/>
        </w:rPr>
        <w:t>读卡器</w:t>
      </w:r>
    </w:p>
    <w:p w:rsidR="00B37DC4" w:rsidRPr="002059A7" w:rsidRDefault="00B37DC4" w:rsidP="00B37DC4"/>
    <w:p w:rsidR="00B37DC4" w:rsidRDefault="00B37DC4" w:rsidP="00B37DC4">
      <w:r>
        <w:rPr>
          <w:noProof/>
        </w:rPr>
        <w:drawing>
          <wp:inline distT="0" distB="0" distL="0" distR="0" wp14:anchorId="59C3FEA1" wp14:editId="4F0C4220">
            <wp:extent cx="2705100" cy="1990725"/>
            <wp:effectExtent l="0" t="0" r="0" b="9525"/>
            <wp:docPr id="6" name="图片 6" descr="门禁读卡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门禁读卡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990725"/>
                    </a:xfrm>
                    <a:prstGeom prst="rect">
                      <a:avLst/>
                    </a:prstGeom>
                    <a:noFill/>
                    <a:ln>
                      <a:noFill/>
                    </a:ln>
                  </pic:spPr>
                </pic:pic>
              </a:graphicData>
            </a:graphic>
          </wp:inline>
        </w:drawing>
      </w:r>
      <w:r>
        <w:rPr>
          <w:rFonts w:hint="eastAsia"/>
        </w:rPr>
        <w:t xml:space="preserve">    </w:t>
      </w:r>
    </w:p>
    <w:p w:rsidR="00B37DC4" w:rsidRPr="002059A7" w:rsidRDefault="00B37DC4" w:rsidP="00B37DC4"/>
    <w:p w:rsidR="00B37DC4" w:rsidRPr="003B339D" w:rsidRDefault="00B37DC4" w:rsidP="00B37DC4">
      <w:r w:rsidRPr="003B339D">
        <w:rPr>
          <w:rFonts w:hint="eastAsia"/>
        </w:rPr>
        <w:t>具有国家公安部出具的检验报告证书。</w:t>
      </w:r>
    </w:p>
    <w:p w:rsidR="00B37DC4" w:rsidRDefault="00B37DC4" w:rsidP="00B37DC4">
      <w:r w:rsidRPr="003B339D">
        <w:rPr>
          <w:rFonts w:hint="eastAsia"/>
        </w:rPr>
        <w:t>非接触式</w:t>
      </w:r>
      <w:r w:rsidRPr="003B339D">
        <w:rPr>
          <w:rFonts w:hint="eastAsia"/>
        </w:rPr>
        <w:t>CPU</w:t>
      </w:r>
      <w:r w:rsidRPr="003B339D">
        <w:rPr>
          <w:rFonts w:hint="eastAsia"/>
        </w:rPr>
        <w:t>卡（</w:t>
      </w:r>
      <w:r w:rsidRPr="003B339D">
        <w:rPr>
          <w:rFonts w:hint="eastAsia"/>
        </w:rPr>
        <w:t>SM1</w:t>
      </w:r>
      <w:r w:rsidRPr="003B339D">
        <w:rPr>
          <w:rFonts w:hint="eastAsia"/>
        </w:rPr>
        <w:t>国密算法，</w:t>
      </w:r>
      <w:r w:rsidRPr="003B339D">
        <w:rPr>
          <w:rFonts w:hint="eastAsia"/>
        </w:rPr>
        <w:t>Triple DES</w:t>
      </w:r>
      <w:r w:rsidRPr="003B339D">
        <w:rPr>
          <w:rFonts w:hint="eastAsia"/>
        </w:rPr>
        <w:t>算法）</w:t>
      </w:r>
      <w:r w:rsidRPr="003B339D">
        <w:t>。</w:t>
      </w:r>
    </w:p>
    <w:p w:rsidR="00B37DC4" w:rsidRPr="002059A7" w:rsidRDefault="00B37DC4" w:rsidP="00B37DC4"/>
    <w:p w:rsidR="00B37DC4" w:rsidRPr="00B75DE5" w:rsidRDefault="00B37DC4" w:rsidP="00B37DC4">
      <w:r w:rsidRPr="002059A7">
        <w:rPr>
          <w:rFonts w:hint="eastAsia"/>
        </w:rPr>
        <w:t xml:space="preserve"> </w:t>
      </w:r>
      <w:r w:rsidRPr="00B75DE5">
        <w:rPr>
          <w:rFonts w:hint="eastAsia"/>
        </w:rPr>
        <w:t xml:space="preserve">  </w:t>
      </w:r>
      <w:r w:rsidRPr="00B75DE5">
        <w:rPr>
          <w:rFonts w:hint="eastAsia"/>
        </w:rPr>
        <w:t>技术指标：</w:t>
      </w:r>
    </w:p>
    <w:p w:rsidR="00B37DC4" w:rsidRPr="00582412" w:rsidRDefault="00B37DC4" w:rsidP="00B37DC4">
      <w:r w:rsidRPr="002059A7">
        <w:rPr>
          <w:rFonts w:hint="eastAsia"/>
        </w:rPr>
        <w:t xml:space="preserve">  </w:t>
      </w:r>
      <w:r w:rsidRPr="00582412">
        <w:rPr>
          <w:rFonts w:hint="eastAsia"/>
        </w:rPr>
        <w:t xml:space="preserve"> </w:t>
      </w:r>
      <w:r w:rsidRPr="00582412">
        <w:rPr>
          <w:rFonts w:hint="eastAsia"/>
        </w:rPr>
        <w:t>感应频率：</w:t>
      </w:r>
      <w:r w:rsidRPr="00582412">
        <w:rPr>
          <w:rFonts w:hint="eastAsia"/>
        </w:rPr>
        <w:t>13.56MHZ</w:t>
      </w:r>
    </w:p>
    <w:p w:rsidR="00B37DC4" w:rsidRPr="00582412" w:rsidRDefault="00B37DC4" w:rsidP="00B37DC4">
      <w:r w:rsidRPr="00582412">
        <w:rPr>
          <w:rFonts w:hint="eastAsia"/>
        </w:rPr>
        <w:t xml:space="preserve">   </w:t>
      </w:r>
      <w:r w:rsidRPr="00582412">
        <w:rPr>
          <w:rFonts w:hint="eastAsia"/>
        </w:rPr>
        <w:t>读卡距离：</w:t>
      </w:r>
      <w:r w:rsidRPr="008A4798">
        <w:rPr>
          <w:b/>
          <w:bCs/>
        </w:rPr>
        <w:t>3</w:t>
      </w:r>
      <w:r w:rsidRPr="008A4798">
        <w:rPr>
          <w:rFonts w:hint="eastAsia"/>
          <w:b/>
          <w:bCs/>
        </w:rPr>
        <w:t>一</w:t>
      </w:r>
      <w:smartTag w:uri="urn:schemas-microsoft-com:office:smarttags" w:element="chmetcnv">
        <w:smartTagPr>
          <w:attr w:name="TCSC" w:val="0"/>
          <w:attr w:name="NumberType" w:val="1"/>
          <w:attr w:name="Negative" w:val="False"/>
          <w:attr w:name="HasSpace" w:val="False"/>
          <w:attr w:name="SourceValue" w:val="10"/>
          <w:attr w:name="UnitName" w:val="cm"/>
        </w:smartTagPr>
        <w:r w:rsidRPr="008A4798">
          <w:rPr>
            <w:b/>
            <w:bCs/>
          </w:rPr>
          <w:t>10cm</w:t>
        </w:r>
      </w:smartTag>
    </w:p>
    <w:p w:rsidR="00B37DC4" w:rsidRPr="00582412" w:rsidRDefault="00B37DC4" w:rsidP="00B37DC4">
      <w:r w:rsidRPr="00582412">
        <w:rPr>
          <w:rFonts w:hint="eastAsia"/>
        </w:rPr>
        <w:t xml:space="preserve">   </w:t>
      </w:r>
      <w:r w:rsidRPr="00582412">
        <w:rPr>
          <w:rFonts w:hint="eastAsia"/>
        </w:rPr>
        <w:t>感应速度：</w:t>
      </w:r>
      <w:r w:rsidRPr="00582412">
        <w:rPr>
          <w:rStyle w:val="BodyTextIndentChar"/>
          <w:rFonts w:ascii="微软雅黑" w:hAnsi="微软雅黑" w:hint="eastAsia"/>
          <w:lang w:bidi="en-US"/>
        </w:rPr>
        <w:t>≤</w:t>
      </w:r>
      <w:r w:rsidRPr="00582412">
        <w:rPr>
          <w:rFonts w:hint="eastAsia"/>
        </w:rPr>
        <w:t>0.1</w:t>
      </w:r>
      <w:r w:rsidRPr="00582412">
        <w:rPr>
          <w:rFonts w:hint="eastAsia"/>
        </w:rPr>
        <w:t>秒</w:t>
      </w:r>
    </w:p>
    <w:p w:rsidR="00B37DC4" w:rsidRPr="00582412" w:rsidRDefault="00B37DC4" w:rsidP="00B37DC4">
      <w:r w:rsidRPr="00582412">
        <w:rPr>
          <w:rFonts w:hint="eastAsia"/>
        </w:rPr>
        <w:t xml:space="preserve">   PSAM</w:t>
      </w:r>
      <w:r w:rsidRPr="00582412">
        <w:rPr>
          <w:rFonts w:hint="eastAsia"/>
        </w:rPr>
        <w:t>卡座：</w:t>
      </w:r>
      <w:r w:rsidRPr="00582412">
        <w:rPr>
          <w:rFonts w:hint="eastAsia"/>
        </w:rPr>
        <w:t>ISO/IEC 7810:2003 ID-000</w:t>
      </w:r>
      <w:r w:rsidRPr="00582412">
        <w:rPr>
          <w:rFonts w:hint="eastAsia"/>
        </w:rPr>
        <w:t>卡座</w:t>
      </w:r>
    </w:p>
    <w:p w:rsidR="00B37DC4" w:rsidRPr="00582412" w:rsidRDefault="00B37DC4" w:rsidP="00B37DC4">
      <w:r w:rsidRPr="00582412">
        <w:rPr>
          <w:rFonts w:hint="eastAsia"/>
        </w:rPr>
        <w:t xml:space="preserve">   </w:t>
      </w:r>
      <w:r w:rsidRPr="00582412">
        <w:rPr>
          <w:rFonts w:hint="eastAsia"/>
        </w:rPr>
        <w:t>状态指示：</w:t>
      </w:r>
      <w:r w:rsidRPr="00582412">
        <w:rPr>
          <w:rFonts w:hint="eastAsia"/>
        </w:rPr>
        <w:t>2</w:t>
      </w:r>
      <w:r w:rsidRPr="00582412">
        <w:rPr>
          <w:rFonts w:hint="eastAsia"/>
        </w:rPr>
        <w:t>个背光指示器，</w:t>
      </w:r>
      <w:r w:rsidRPr="00582412">
        <w:rPr>
          <w:rFonts w:hint="eastAsia"/>
        </w:rPr>
        <w:t>1</w:t>
      </w:r>
      <w:r w:rsidRPr="00582412">
        <w:rPr>
          <w:rFonts w:hint="eastAsia"/>
        </w:rPr>
        <w:t>个蜂鸣器。</w:t>
      </w:r>
      <w:r w:rsidRPr="00582412">
        <w:t>读卡器应对有效卡，无效卡在前端提示不同信息。</w:t>
      </w:r>
    </w:p>
    <w:p w:rsidR="00B37DC4" w:rsidRPr="00582412" w:rsidRDefault="00B37DC4" w:rsidP="00B37DC4">
      <w:pPr>
        <w:rPr>
          <w:rStyle w:val="BodyTextIndentChar"/>
          <w:rFonts w:ascii="微软雅黑" w:hAnsi="微软雅黑"/>
        </w:rPr>
      </w:pPr>
      <w:r w:rsidRPr="00582412">
        <w:rPr>
          <w:rFonts w:hint="eastAsia"/>
        </w:rPr>
        <w:t xml:space="preserve">   </w:t>
      </w:r>
      <w:r>
        <w:rPr>
          <w:rFonts w:hint="eastAsia"/>
        </w:rPr>
        <w:t>安全管理：内置标准</w:t>
      </w:r>
      <w:r>
        <w:rPr>
          <w:rFonts w:hint="eastAsia"/>
        </w:rPr>
        <w:t>SIM</w:t>
      </w:r>
      <w:r>
        <w:rPr>
          <w:rFonts w:hint="eastAsia"/>
        </w:rPr>
        <w:t>卡端口，支持</w:t>
      </w:r>
      <w:r>
        <w:rPr>
          <w:rFonts w:hint="eastAsia"/>
        </w:rPr>
        <w:t>SM1</w:t>
      </w:r>
      <w:r>
        <w:rPr>
          <w:rFonts w:hint="eastAsia"/>
        </w:rPr>
        <w:t>国密算法标准</w:t>
      </w:r>
      <w:r>
        <w:rPr>
          <w:rFonts w:hint="eastAsia"/>
        </w:rPr>
        <w:t>PSAM</w:t>
      </w:r>
      <w:r>
        <w:rPr>
          <w:rFonts w:hint="eastAsia"/>
        </w:rPr>
        <w:t>安全模块</w:t>
      </w:r>
      <w:r w:rsidRPr="00582412">
        <w:rPr>
          <w:rFonts w:hint="eastAsia"/>
        </w:rPr>
        <w:t>通讯接口：</w:t>
      </w:r>
      <w:r w:rsidRPr="001B57D9">
        <w:rPr>
          <w:rFonts w:hint="eastAsia"/>
        </w:rPr>
        <w:t>Wiegand 34/26</w:t>
      </w:r>
      <w:r w:rsidRPr="001B57D9">
        <w:rPr>
          <w:rFonts w:hint="eastAsia"/>
        </w:rPr>
        <w:t>，</w:t>
      </w:r>
      <w:r w:rsidRPr="001B57D9">
        <w:rPr>
          <w:rFonts w:hint="eastAsia"/>
        </w:rPr>
        <w:t>RS485</w:t>
      </w:r>
      <w:r w:rsidRPr="001B57D9">
        <w:rPr>
          <w:rFonts w:hint="eastAsia"/>
        </w:rPr>
        <w:t>，</w:t>
      </w:r>
      <w:r w:rsidRPr="001B57D9">
        <w:rPr>
          <w:rStyle w:val="BodyTextIndentChar"/>
          <w:rFonts w:ascii="微软雅黑" w:eastAsia="微软雅黑" w:hAnsi="微软雅黑" w:hint="eastAsia"/>
          <w:lang w:bidi="en-US"/>
        </w:rPr>
        <w:t>具有过流、过压、防静电保护</w:t>
      </w:r>
    </w:p>
    <w:p w:rsidR="00B37DC4" w:rsidRPr="00582412" w:rsidRDefault="00B37DC4" w:rsidP="00B37DC4">
      <w:r w:rsidRPr="00582412">
        <w:rPr>
          <w:rFonts w:hint="eastAsia"/>
        </w:rPr>
        <w:lastRenderedPageBreak/>
        <w:t xml:space="preserve">   </w:t>
      </w:r>
      <w:r w:rsidRPr="00582412">
        <w:rPr>
          <w:rFonts w:hint="eastAsia"/>
        </w:rPr>
        <w:t>工作电压：</w:t>
      </w:r>
      <w:r w:rsidRPr="00582412">
        <w:rPr>
          <w:rFonts w:hint="eastAsia"/>
        </w:rPr>
        <w:t>DC12V</w:t>
      </w:r>
    </w:p>
    <w:p w:rsidR="00B37DC4" w:rsidRPr="00582412" w:rsidRDefault="00B37DC4" w:rsidP="00B37DC4">
      <w:r w:rsidRPr="00582412">
        <w:rPr>
          <w:rFonts w:hint="eastAsia"/>
        </w:rPr>
        <w:t xml:space="preserve">   </w:t>
      </w:r>
      <w:r w:rsidRPr="00582412">
        <w:rPr>
          <w:rFonts w:hint="eastAsia"/>
        </w:rPr>
        <w:t>工作电流：</w:t>
      </w:r>
      <w:r w:rsidRPr="00582412">
        <w:rPr>
          <w:rFonts w:hint="eastAsia"/>
        </w:rPr>
        <w:t>100</w:t>
      </w:r>
      <w:r w:rsidRPr="00582412">
        <w:rPr>
          <w:rFonts w:hint="eastAsia"/>
        </w:rPr>
        <w:t>毫安</w:t>
      </w:r>
    </w:p>
    <w:p w:rsidR="00B37DC4" w:rsidRPr="00582412" w:rsidRDefault="00B37DC4" w:rsidP="00B37DC4">
      <w:r w:rsidRPr="00582412">
        <w:rPr>
          <w:rFonts w:hint="eastAsia"/>
        </w:rPr>
        <w:t xml:space="preserve">   </w:t>
      </w:r>
      <w:r w:rsidRPr="00582412">
        <w:rPr>
          <w:rFonts w:hint="eastAsia"/>
        </w:rPr>
        <w:t>工作温度：</w:t>
      </w:r>
      <w:r w:rsidRPr="00582412">
        <w:rPr>
          <w:rFonts w:hint="eastAsia"/>
        </w:rPr>
        <w:t>-20 - +70</w:t>
      </w:r>
      <w:r w:rsidRPr="00582412">
        <w:rPr>
          <w:rFonts w:hint="eastAsia"/>
        </w:rPr>
        <w:t>摄氏度</w:t>
      </w:r>
    </w:p>
    <w:p w:rsidR="00B37DC4" w:rsidRPr="00582412" w:rsidRDefault="00B37DC4" w:rsidP="00B37DC4">
      <w:r w:rsidRPr="00582412">
        <w:rPr>
          <w:rFonts w:hint="eastAsia"/>
        </w:rPr>
        <w:t xml:space="preserve">   </w:t>
      </w:r>
      <w:r w:rsidRPr="00582412">
        <w:rPr>
          <w:rFonts w:hint="eastAsia"/>
        </w:rPr>
        <w:t>工作湿度：</w:t>
      </w:r>
      <w:r w:rsidRPr="00582412">
        <w:rPr>
          <w:rFonts w:hint="eastAsia"/>
        </w:rPr>
        <w:t>5-95%RH</w:t>
      </w:r>
    </w:p>
    <w:p w:rsidR="00B37DC4" w:rsidRPr="00582412" w:rsidRDefault="00B37DC4" w:rsidP="00B37DC4">
      <w:r w:rsidRPr="00582412">
        <w:rPr>
          <w:rFonts w:hint="eastAsia"/>
        </w:rPr>
        <w:t xml:space="preserve">   </w:t>
      </w:r>
      <w:r w:rsidRPr="00582412">
        <w:rPr>
          <w:rFonts w:hint="eastAsia"/>
        </w:rPr>
        <w:t>壳体尺寸：</w:t>
      </w:r>
      <w:r w:rsidRPr="00582412">
        <w:rPr>
          <w:rFonts w:hint="eastAsia"/>
        </w:rPr>
        <w:t>88 x 88 x 18 (mm)</w:t>
      </w:r>
    </w:p>
    <w:p w:rsidR="00B37DC4" w:rsidRPr="00582412" w:rsidRDefault="00B37DC4" w:rsidP="00B37DC4">
      <w:pPr>
        <w:rPr>
          <w:b/>
          <w:bCs/>
        </w:rPr>
      </w:pPr>
      <w:r w:rsidRPr="00582412">
        <w:rPr>
          <w:rFonts w:hint="eastAsia"/>
        </w:rPr>
        <w:t xml:space="preserve">   </w:t>
      </w:r>
      <w:r w:rsidRPr="00582412">
        <w:rPr>
          <w:rFonts w:hint="eastAsia"/>
        </w:rPr>
        <w:t>安装方式：室内、室外、</w:t>
      </w:r>
      <w:r w:rsidRPr="00582412">
        <w:t>金属表面、</w:t>
      </w:r>
      <w:r w:rsidRPr="00582412">
        <w:rPr>
          <w:rFonts w:hint="eastAsia"/>
        </w:rPr>
        <w:t>墙挂式，标准</w:t>
      </w:r>
      <w:r w:rsidRPr="00582412">
        <w:rPr>
          <w:rFonts w:hint="eastAsia"/>
        </w:rPr>
        <w:t>86</w:t>
      </w:r>
      <w:r w:rsidRPr="00582412">
        <w:rPr>
          <w:rFonts w:hint="eastAsia"/>
        </w:rPr>
        <w:t>盒底座</w:t>
      </w:r>
    </w:p>
    <w:p w:rsidR="00B37DC4" w:rsidRDefault="00B37DC4" w:rsidP="00B37DC4">
      <w:pPr>
        <w:pStyle w:val="2"/>
        <w:widowControl/>
        <w:numPr>
          <w:ilvl w:val="1"/>
          <w:numId w:val="3"/>
        </w:numPr>
        <w:adjustRightInd w:val="0"/>
        <w:snapToGrid w:val="0"/>
        <w:spacing w:before="120" w:after="120" w:line="240" w:lineRule="auto"/>
        <w:jc w:val="left"/>
      </w:pPr>
      <w:r w:rsidRPr="00A326AF">
        <w:rPr>
          <w:rFonts w:hint="eastAsia"/>
        </w:rPr>
        <w:t>双目宽动态</w:t>
      </w:r>
      <w:r>
        <w:rPr>
          <w:rFonts w:hint="eastAsia"/>
        </w:rPr>
        <w:t>深度</w:t>
      </w:r>
      <w:r w:rsidRPr="00A326AF">
        <w:rPr>
          <w:rFonts w:hint="eastAsia"/>
        </w:rPr>
        <w:t>摄像机（含人脸活体检测）</w:t>
      </w:r>
    </w:p>
    <w:p w:rsidR="00B37DC4" w:rsidRDefault="00B37DC4" w:rsidP="00B37DC4">
      <w:r w:rsidRPr="00A326AF">
        <w:rPr>
          <w:rFonts w:hint="eastAsia"/>
        </w:rPr>
        <w:t>双目宽动态</w:t>
      </w:r>
      <w:r>
        <w:rPr>
          <w:rFonts w:hint="eastAsia"/>
        </w:rPr>
        <w:t>深度微型摄像机，采用</w:t>
      </w:r>
      <w:r>
        <w:rPr>
          <w:rFonts w:hint="eastAsia"/>
        </w:rPr>
        <w:t>Aptina</w:t>
      </w:r>
      <w:r>
        <w:rPr>
          <w:rFonts w:hint="eastAsia"/>
        </w:rPr>
        <w:t>的</w:t>
      </w:r>
      <w:r>
        <w:rPr>
          <w:rFonts w:hint="eastAsia"/>
        </w:rPr>
        <w:t>CMOS</w:t>
      </w:r>
      <w:r>
        <w:rPr>
          <w:rFonts w:hint="eastAsia"/>
        </w:rPr>
        <w:t>传感器和</w:t>
      </w:r>
      <w:r>
        <w:rPr>
          <w:rFonts w:hint="eastAsia"/>
        </w:rPr>
        <w:t>DSP</w:t>
      </w:r>
      <w:r>
        <w:rPr>
          <w:rFonts w:hint="eastAsia"/>
        </w:rPr>
        <w:t>高速图像处理器，实现高品质的图像输出。产品一体化结构设计，体积小巧</w:t>
      </w:r>
      <w:r>
        <w:rPr>
          <w:rFonts w:hint="eastAsia"/>
        </w:rPr>
        <w:t>30*40mm</w:t>
      </w:r>
      <w:r>
        <w:rPr>
          <w:rFonts w:hint="eastAsia"/>
        </w:rPr>
        <w:t>，全锌合金外壳，质量牢固可靠，具有较高稳定性和可靠性；</w:t>
      </w:r>
    </w:p>
    <w:p w:rsidR="00B37DC4" w:rsidRDefault="00B37DC4" w:rsidP="00B37DC4">
      <w:r>
        <w:rPr>
          <w:rFonts w:hint="eastAsia"/>
        </w:rPr>
        <w:t xml:space="preserve">  </w:t>
      </w:r>
      <w:r>
        <w:rPr>
          <w:rFonts w:hint="eastAsia"/>
        </w:rPr>
        <w:t>本微型摄像机具有优秀的低照度，本身带有自动白平衡，</w:t>
      </w:r>
      <w:r>
        <w:rPr>
          <w:rFonts w:hint="eastAsia"/>
        </w:rPr>
        <w:t>AE</w:t>
      </w:r>
      <w:r>
        <w:rPr>
          <w:rFonts w:hint="eastAsia"/>
        </w:rPr>
        <w:t>等功能，能够根据实际情况进行调整摄像机参数，满足摄像机在不同环境下的应用。</w:t>
      </w:r>
    </w:p>
    <w:p w:rsidR="00B37DC4" w:rsidRDefault="00B37DC4" w:rsidP="00B37DC4"/>
    <w:p w:rsidR="00B37DC4" w:rsidRPr="00DB7733" w:rsidRDefault="00B37DC4" w:rsidP="00B37DC4">
      <w:r>
        <w:t xml:space="preserve">  </w:t>
      </w:r>
      <w:r w:rsidRPr="00DB7733">
        <w:rPr>
          <w:rFonts w:hint="eastAsia"/>
        </w:rPr>
        <w:t>基于深度摄像</w:t>
      </w:r>
      <w:r>
        <w:rPr>
          <w:rFonts w:hint="eastAsia"/>
        </w:rPr>
        <w:t>机</w:t>
      </w:r>
      <w:r w:rsidRPr="00DB7733">
        <w:rPr>
          <w:rFonts w:hint="eastAsia"/>
        </w:rPr>
        <w:t>的人脸活体检测、定位、以及活体判断的识别技术，较传统的活检技术优势是无须人员按指定摇头、点头等动作进行配合操作，便可杜绝了使用智能终端的视频和平面照片手段进行攻击的行为</w:t>
      </w:r>
      <w:r>
        <w:rPr>
          <w:rFonts w:hint="eastAsia"/>
        </w:rPr>
        <w:t>。非常适用于各类自助设备、人脸识别等行业应用。</w:t>
      </w:r>
    </w:p>
    <w:p w:rsidR="00B37DC4" w:rsidRDefault="00B37DC4" w:rsidP="00B37DC4"/>
    <w:p w:rsidR="00B37DC4" w:rsidRDefault="00B37DC4" w:rsidP="00B37DC4">
      <w:r w:rsidRPr="00D650F5">
        <w:rPr>
          <w:rFonts w:hint="eastAsia"/>
          <w:noProof/>
        </w:rPr>
        <w:drawing>
          <wp:inline distT="0" distB="0" distL="0" distR="0" wp14:anchorId="2451A516" wp14:editId="6B370033">
            <wp:extent cx="4095750" cy="16668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0" cy="1666875"/>
                    </a:xfrm>
                    <a:prstGeom prst="rect">
                      <a:avLst/>
                    </a:prstGeom>
                    <a:noFill/>
                    <a:ln>
                      <a:noFill/>
                    </a:ln>
                  </pic:spPr>
                </pic:pic>
              </a:graphicData>
            </a:graphic>
          </wp:inline>
        </w:drawing>
      </w:r>
    </w:p>
    <w:p w:rsidR="00B37DC4" w:rsidRDefault="00B37DC4" w:rsidP="00B37DC4"/>
    <w:p w:rsidR="00B37DC4" w:rsidRPr="008A0ECE" w:rsidRDefault="00B37DC4" w:rsidP="00B37DC4">
      <w:r w:rsidRPr="008A0ECE">
        <w:rPr>
          <w:rFonts w:hint="eastAsia"/>
        </w:rPr>
        <w:t>技术参数：</w:t>
      </w:r>
    </w:p>
    <w:p w:rsidR="00B37DC4" w:rsidRDefault="00B37DC4" w:rsidP="00B37DC4"/>
    <w:p w:rsidR="00B37DC4" w:rsidRDefault="00B37DC4" w:rsidP="00B37DC4">
      <w:r w:rsidRPr="00D6560E">
        <w:rPr>
          <w:rFonts w:hint="eastAsia"/>
          <w:noProof/>
        </w:rPr>
        <w:lastRenderedPageBreak/>
        <w:drawing>
          <wp:inline distT="0" distB="0" distL="0" distR="0" wp14:anchorId="380FA21C" wp14:editId="4ACAD022">
            <wp:extent cx="4695825" cy="41910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5825" cy="4191000"/>
                    </a:xfrm>
                    <a:prstGeom prst="rect">
                      <a:avLst/>
                    </a:prstGeom>
                    <a:noFill/>
                    <a:ln>
                      <a:noFill/>
                    </a:ln>
                  </pic:spPr>
                </pic:pic>
              </a:graphicData>
            </a:graphic>
          </wp:inline>
        </w:drawing>
      </w:r>
    </w:p>
    <w:p w:rsidR="00B37DC4" w:rsidRDefault="00B37DC4" w:rsidP="00B37DC4"/>
    <w:p w:rsidR="00B37DC4" w:rsidRDefault="00B37DC4" w:rsidP="00B37DC4"/>
    <w:p w:rsidR="00B37DC4" w:rsidRDefault="00B37DC4" w:rsidP="00B37DC4">
      <w:pPr>
        <w:pStyle w:val="2"/>
        <w:widowControl/>
        <w:numPr>
          <w:ilvl w:val="1"/>
          <w:numId w:val="3"/>
        </w:numPr>
        <w:adjustRightInd w:val="0"/>
        <w:snapToGrid w:val="0"/>
        <w:spacing w:before="120" w:after="120" w:line="240" w:lineRule="auto"/>
        <w:jc w:val="left"/>
      </w:pPr>
      <w:r w:rsidRPr="009E35AE">
        <w:rPr>
          <w:rFonts w:hint="eastAsia"/>
        </w:rPr>
        <w:t>动态人脸深度学习识别算法软件</w:t>
      </w:r>
    </w:p>
    <w:p w:rsidR="00B37DC4" w:rsidRDefault="00B37DC4" w:rsidP="00B37DC4"/>
    <w:p w:rsidR="00B37DC4" w:rsidRDefault="00B37DC4" w:rsidP="00B37DC4">
      <w:r>
        <w:rPr>
          <w:rFonts w:hint="eastAsia"/>
        </w:rPr>
        <w:t>该识别软件是基于神经网络的深度学习算法，为实现人脸及活体人脸的核验功能而开发的。</w:t>
      </w:r>
    </w:p>
    <w:p w:rsidR="00B37DC4" w:rsidRDefault="00B37DC4" w:rsidP="00B37DC4">
      <w:r>
        <w:rPr>
          <w:rFonts w:hint="eastAsia"/>
        </w:rPr>
        <w:t>可支持人脸</w:t>
      </w:r>
      <w:r>
        <w:rPr>
          <w:rFonts w:hint="eastAsia"/>
        </w:rPr>
        <w:t xml:space="preserve">1:1 </w:t>
      </w:r>
      <w:r>
        <w:rPr>
          <w:rFonts w:hint="eastAsia"/>
        </w:rPr>
        <w:t>比对、人脸</w:t>
      </w:r>
      <w:r>
        <w:rPr>
          <w:rFonts w:hint="eastAsia"/>
        </w:rPr>
        <w:t xml:space="preserve">1:N </w:t>
      </w:r>
      <w:r>
        <w:rPr>
          <w:rFonts w:hint="eastAsia"/>
        </w:rPr>
        <w:t>比对。</w:t>
      </w:r>
    </w:p>
    <w:p w:rsidR="00B37DC4" w:rsidRDefault="00B37DC4" w:rsidP="00B37DC4"/>
    <w:p w:rsidR="00B37DC4" w:rsidRDefault="00B37DC4" w:rsidP="00B37DC4">
      <w:r>
        <w:rPr>
          <w:rFonts w:hint="eastAsia"/>
        </w:rPr>
        <w:t>系统功能及特点</w:t>
      </w:r>
    </w:p>
    <w:p w:rsidR="00B37DC4" w:rsidRDefault="00B37DC4" w:rsidP="00B37DC4">
      <w:r>
        <w:t>1</w:t>
      </w:r>
      <w:r>
        <w:rPr>
          <w:rFonts w:hint="eastAsia"/>
        </w:rPr>
        <w:t>、人脸</w:t>
      </w:r>
      <w:r>
        <w:rPr>
          <w:rFonts w:hint="eastAsia"/>
        </w:rPr>
        <w:t>1</w:t>
      </w:r>
      <w:r>
        <w:rPr>
          <w:rFonts w:hint="eastAsia"/>
        </w:rPr>
        <w:t>：</w:t>
      </w:r>
      <w:r>
        <w:rPr>
          <w:rFonts w:hint="eastAsia"/>
        </w:rPr>
        <w:t xml:space="preserve">1 </w:t>
      </w:r>
      <w:r>
        <w:rPr>
          <w:rFonts w:hint="eastAsia"/>
        </w:rPr>
        <w:t>比对</w:t>
      </w:r>
    </w:p>
    <w:p w:rsidR="00B37DC4" w:rsidRDefault="00B37DC4" w:rsidP="00B37DC4">
      <w:r>
        <w:rPr>
          <w:rFonts w:hint="eastAsia"/>
        </w:rPr>
        <w:t>现场摄像头抓取的人脸照片与证件照人脸照片进行</w:t>
      </w:r>
      <w:r>
        <w:rPr>
          <w:rFonts w:hint="eastAsia"/>
        </w:rPr>
        <w:t xml:space="preserve">1:1 </w:t>
      </w:r>
      <w:r>
        <w:rPr>
          <w:rFonts w:hint="eastAsia"/>
        </w:rPr>
        <w:t>比对，验证其是否为</w:t>
      </w:r>
    </w:p>
    <w:p w:rsidR="00B37DC4" w:rsidRDefault="00B37DC4" w:rsidP="00B37DC4">
      <w:r>
        <w:rPr>
          <w:rFonts w:hint="eastAsia"/>
        </w:rPr>
        <w:t>同一人。</w:t>
      </w:r>
    </w:p>
    <w:p w:rsidR="00B37DC4" w:rsidRDefault="00B37DC4" w:rsidP="00B37DC4">
      <w:r w:rsidRPr="006574B8">
        <w:rPr>
          <w:rFonts w:hint="eastAsia"/>
          <w:noProof/>
        </w:rPr>
        <w:lastRenderedPageBreak/>
        <w:drawing>
          <wp:inline distT="0" distB="0" distL="0" distR="0" wp14:anchorId="619F7886" wp14:editId="3DDF9428">
            <wp:extent cx="2095500" cy="13525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352550"/>
                    </a:xfrm>
                    <a:prstGeom prst="rect">
                      <a:avLst/>
                    </a:prstGeom>
                    <a:noFill/>
                    <a:ln>
                      <a:noFill/>
                    </a:ln>
                  </pic:spPr>
                </pic:pic>
              </a:graphicData>
            </a:graphic>
          </wp:inline>
        </w:drawing>
      </w:r>
    </w:p>
    <w:p w:rsidR="00B37DC4" w:rsidRDefault="00B37DC4" w:rsidP="00B37DC4"/>
    <w:p w:rsidR="00B37DC4" w:rsidRDefault="00B37DC4" w:rsidP="00B37DC4">
      <w:r>
        <w:t>2</w:t>
      </w:r>
      <w:r>
        <w:rPr>
          <w:rFonts w:hint="eastAsia"/>
        </w:rPr>
        <w:t>、人脸</w:t>
      </w:r>
      <w:r>
        <w:rPr>
          <w:rFonts w:hint="eastAsia"/>
        </w:rPr>
        <w:t>1</w:t>
      </w:r>
      <w:r>
        <w:rPr>
          <w:rFonts w:hint="eastAsia"/>
        </w:rPr>
        <w:t>：</w:t>
      </w:r>
      <w:r>
        <w:rPr>
          <w:rFonts w:hint="eastAsia"/>
        </w:rPr>
        <w:t xml:space="preserve">N </w:t>
      </w:r>
      <w:r>
        <w:rPr>
          <w:rFonts w:hint="eastAsia"/>
        </w:rPr>
        <w:t>比对</w:t>
      </w:r>
    </w:p>
    <w:p w:rsidR="00B37DC4" w:rsidRDefault="00B37DC4" w:rsidP="00B37DC4">
      <w:r>
        <w:rPr>
          <w:rFonts w:hint="eastAsia"/>
        </w:rPr>
        <w:t>现场摄像头抓取的人脸照片与已注册的</w:t>
      </w:r>
      <w:r>
        <w:rPr>
          <w:rFonts w:hint="eastAsia"/>
        </w:rPr>
        <w:t xml:space="preserve">N </w:t>
      </w:r>
      <w:r>
        <w:rPr>
          <w:rFonts w:hint="eastAsia"/>
        </w:rPr>
        <w:t>个人脸照片进行比对，验证其身份</w:t>
      </w:r>
    </w:p>
    <w:p w:rsidR="00B37DC4" w:rsidRDefault="00B37DC4" w:rsidP="00B37DC4">
      <w:r>
        <w:rPr>
          <w:rFonts w:hint="eastAsia"/>
        </w:rPr>
        <w:t>信息。</w:t>
      </w:r>
    </w:p>
    <w:p w:rsidR="00B37DC4" w:rsidRDefault="00B37DC4" w:rsidP="00B37DC4"/>
    <w:p w:rsidR="00B37DC4" w:rsidRDefault="00B37DC4" w:rsidP="00B37DC4">
      <w:r w:rsidRPr="006574B8">
        <w:rPr>
          <w:rFonts w:hint="eastAsia"/>
          <w:noProof/>
        </w:rPr>
        <w:drawing>
          <wp:inline distT="0" distB="0" distL="0" distR="0" wp14:anchorId="45439673" wp14:editId="4CEFA466">
            <wp:extent cx="1104900" cy="13430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1343025"/>
                    </a:xfrm>
                    <a:prstGeom prst="rect">
                      <a:avLst/>
                    </a:prstGeom>
                    <a:noFill/>
                    <a:ln>
                      <a:noFill/>
                    </a:ln>
                  </pic:spPr>
                </pic:pic>
              </a:graphicData>
            </a:graphic>
          </wp:inline>
        </w:drawing>
      </w:r>
      <w:r w:rsidRPr="006574B8">
        <w:rPr>
          <w:rFonts w:hint="eastAsia"/>
          <w:noProof/>
        </w:rPr>
        <w:drawing>
          <wp:inline distT="0" distB="0" distL="0" distR="0" wp14:anchorId="2082C91B" wp14:editId="5469C170">
            <wp:extent cx="2419350" cy="13525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9350" cy="1352550"/>
                    </a:xfrm>
                    <a:prstGeom prst="rect">
                      <a:avLst/>
                    </a:prstGeom>
                    <a:noFill/>
                    <a:ln>
                      <a:noFill/>
                    </a:ln>
                  </pic:spPr>
                </pic:pic>
              </a:graphicData>
            </a:graphic>
          </wp:inline>
        </w:drawing>
      </w:r>
    </w:p>
    <w:p w:rsidR="00B37DC4" w:rsidRDefault="00B37DC4" w:rsidP="00B37DC4"/>
    <w:p w:rsidR="00B37DC4" w:rsidRDefault="00B37DC4" w:rsidP="00B37DC4"/>
    <w:p w:rsidR="00B37DC4" w:rsidRDefault="00B37DC4" w:rsidP="00B37DC4">
      <w:r>
        <w:t>3</w:t>
      </w:r>
      <w:r>
        <w:rPr>
          <w:rFonts w:hint="eastAsia"/>
        </w:rPr>
        <w:t>、照片质量要求</w:t>
      </w:r>
    </w:p>
    <w:p w:rsidR="00B37DC4" w:rsidRDefault="00B37DC4" w:rsidP="00B37DC4">
      <w:r>
        <w:rPr>
          <w:rFonts w:hint="eastAsia"/>
        </w:rPr>
        <w:t>人脸照片采集的质量也关系到人脸识别的性能。图像质量越高，人脸识别的性能越好。由于人脸识别应用环境是复杂多样的，这就会对系统部署产生诸多影响，只有达到了人脸识别系统对环境的要求，才会真正发挥系统的性能，才能满足用户的业务需求。为了保证系统能发挥最好的优势，人脸识别应用环境有如下</w:t>
      </w:r>
    </w:p>
    <w:p w:rsidR="00B37DC4" w:rsidRDefault="00B37DC4" w:rsidP="00B37DC4"/>
    <w:p w:rsidR="00B37DC4" w:rsidRDefault="00B37DC4" w:rsidP="00B37DC4">
      <w:r>
        <w:rPr>
          <w:rFonts w:hint="eastAsia"/>
        </w:rPr>
        <w:t>入库照片的要求</w:t>
      </w:r>
    </w:p>
    <w:p w:rsidR="00B37DC4" w:rsidRDefault="00B37DC4" w:rsidP="00B37DC4">
      <w:r>
        <w:rPr>
          <w:rFonts w:hint="eastAsia"/>
        </w:rPr>
        <w:t>拥有良好质量的人脸照片为人脸数据库（比对目标库），是人脸识别技术发挥最好优势的前提条件，人脸入库照片一般满足下面要求为最佳：</w:t>
      </w:r>
    </w:p>
    <w:p w:rsidR="00B37DC4" w:rsidRDefault="00B37DC4" w:rsidP="00B37DC4">
      <w:r>
        <w:t xml:space="preserve"> </w:t>
      </w:r>
      <w:r>
        <w:rPr>
          <w:rFonts w:hint="eastAsia"/>
        </w:rPr>
        <w:t>双眼间距大于</w:t>
      </w:r>
      <w:r>
        <w:t xml:space="preserve">30 </w:t>
      </w:r>
      <w:r>
        <w:rPr>
          <w:rFonts w:hint="eastAsia"/>
        </w:rPr>
        <w:t>像素；</w:t>
      </w:r>
    </w:p>
    <w:p w:rsidR="00B37DC4" w:rsidRDefault="00B37DC4" w:rsidP="00B37DC4">
      <w:r>
        <w:t xml:space="preserve"> </w:t>
      </w:r>
      <w:r>
        <w:rPr>
          <w:rFonts w:hint="eastAsia"/>
        </w:rPr>
        <w:t>正面直立人脸；</w:t>
      </w:r>
    </w:p>
    <w:p w:rsidR="00B37DC4" w:rsidRDefault="00B37DC4" w:rsidP="00B37DC4">
      <w:r>
        <w:t xml:space="preserve"> </w:t>
      </w:r>
      <w:r>
        <w:rPr>
          <w:rFonts w:hint="eastAsia"/>
        </w:rPr>
        <w:t>人脸图像清晰、无过曝光、欠曝光；</w:t>
      </w:r>
    </w:p>
    <w:p w:rsidR="00B37DC4" w:rsidRDefault="00B37DC4" w:rsidP="00B37DC4">
      <w:r>
        <w:t xml:space="preserve"> </w:t>
      </w:r>
      <w:r>
        <w:rPr>
          <w:rFonts w:hint="eastAsia"/>
        </w:rPr>
        <w:t>人脸姿态角度在</w:t>
      </w:r>
      <w:r>
        <w:t>[-30</w:t>
      </w:r>
      <w:r>
        <w:rPr>
          <w:rFonts w:hint="eastAsia"/>
        </w:rPr>
        <w:t>，</w:t>
      </w:r>
      <w:r>
        <w:t>30]</w:t>
      </w:r>
      <w:r>
        <w:rPr>
          <w:rFonts w:hint="eastAsia"/>
        </w:rPr>
        <w:t>度，俯仰角度</w:t>
      </w:r>
      <w:r>
        <w:t>[-15</w:t>
      </w:r>
      <w:r>
        <w:rPr>
          <w:rFonts w:hint="eastAsia"/>
        </w:rPr>
        <w:t>，</w:t>
      </w:r>
      <w:r>
        <w:t>15]</w:t>
      </w:r>
      <w:r>
        <w:rPr>
          <w:rFonts w:hint="eastAsia"/>
        </w:rPr>
        <w:t>度内；</w:t>
      </w:r>
    </w:p>
    <w:p w:rsidR="00B37DC4" w:rsidRDefault="00B37DC4" w:rsidP="00B37DC4">
      <w:r>
        <w:lastRenderedPageBreak/>
        <w:t xml:space="preserve"> </w:t>
      </w:r>
      <w:r>
        <w:rPr>
          <w:rFonts w:hint="eastAsia"/>
        </w:rPr>
        <w:t>无墨镜、口罩等饰物遮挡面部图像。</w:t>
      </w:r>
    </w:p>
    <w:p w:rsidR="00B37DC4" w:rsidRDefault="00B37DC4" w:rsidP="00B37DC4"/>
    <w:p w:rsidR="00B37DC4" w:rsidRDefault="00B37DC4" w:rsidP="00B37DC4"/>
    <w:p w:rsidR="00B37DC4" w:rsidRDefault="00B37DC4" w:rsidP="00B37DC4">
      <w:r>
        <w:rPr>
          <w:rFonts w:hint="eastAsia"/>
        </w:rPr>
        <w:t>技术指标：</w:t>
      </w:r>
    </w:p>
    <w:p w:rsidR="00B37DC4" w:rsidRDefault="00B37DC4" w:rsidP="00B37DC4"/>
    <w:p w:rsidR="00B37DC4" w:rsidRDefault="00B37DC4" w:rsidP="00B37DC4">
      <w:r>
        <w:rPr>
          <w:rFonts w:hint="eastAsia"/>
        </w:rPr>
        <w:t>识别方式：</w:t>
      </w:r>
      <w:r>
        <w:rPr>
          <w:rFonts w:hint="eastAsia"/>
        </w:rPr>
        <w:tab/>
      </w:r>
      <w:r>
        <w:rPr>
          <w:rFonts w:hint="eastAsia"/>
        </w:rPr>
        <w:t>动态人脸跟踪</w:t>
      </w:r>
      <w:r>
        <w:rPr>
          <w:rFonts w:hint="eastAsia"/>
        </w:rPr>
        <w:t>/</w:t>
      </w:r>
      <w:r>
        <w:rPr>
          <w:rFonts w:hint="eastAsia"/>
        </w:rPr>
        <w:t>捕捉</w:t>
      </w:r>
      <w:r>
        <w:rPr>
          <w:rFonts w:hint="eastAsia"/>
        </w:rPr>
        <w:t>/</w:t>
      </w:r>
      <w:r>
        <w:rPr>
          <w:rFonts w:hint="eastAsia"/>
        </w:rPr>
        <w:t>转换，视频流</w:t>
      </w:r>
    </w:p>
    <w:p w:rsidR="00B37DC4" w:rsidRDefault="00B37DC4" w:rsidP="00B37DC4">
      <w:r>
        <w:rPr>
          <w:rFonts w:hint="eastAsia"/>
        </w:rPr>
        <w:t>可识别角度：</w:t>
      </w:r>
      <w:r>
        <w:rPr>
          <w:rFonts w:hint="eastAsia"/>
        </w:rPr>
        <w:tab/>
        <w:t>&gt;45</w:t>
      </w:r>
      <w:r>
        <w:rPr>
          <w:rFonts w:hint="eastAsia"/>
        </w:rPr>
        <w:t>度，</w:t>
      </w:r>
    </w:p>
    <w:p w:rsidR="00B37DC4" w:rsidRDefault="00B37DC4" w:rsidP="00B37DC4">
      <w:r>
        <w:rPr>
          <w:rFonts w:hint="eastAsia"/>
        </w:rPr>
        <w:t>面部表情：</w:t>
      </w:r>
      <w:r>
        <w:rPr>
          <w:rFonts w:hint="eastAsia"/>
        </w:rPr>
        <w:tab/>
      </w:r>
      <w:r>
        <w:rPr>
          <w:rFonts w:hint="eastAsia"/>
        </w:rPr>
        <w:t>无特别要求</w:t>
      </w:r>
    </w:p>
    <w:p w:rsidR="00B37DC4" w:rsidRDefault="00B37DC4" w:rsidP="00B37DC4">
      <w:r>
        <w:rPr>
          <w:rFonts w:hint="eastAsia"/>
        </w:rPr>
        <w:t>遮挡：</w:t>
      </w:r>
      <w:r>
        <w:rPr>
          <w:rFonts w:hint="eastAsia"/>
        </w:rPr>
        <w:t xml:space="preserve"> </w:t>
      </w:r>
      <w:r>
        <w:t xml:space="preserve">    </w:t>
      </w:r>
      <w:r>
        <w:rPr>
          <w:rFonts w:hint="eastAsia"/>
        </w:rPr>
        <w:tab/>
      </w:r>
      <w:r>
        <w:rPr>
          <w:rFonts w:hint="eastAsia"/>
        </w:rPr>
        <w:t>黑边框、高反光眼镜、围巾、帽子、口罩遮盖还原</w:t>
      </w:r>
    </w:p>
    <w:p w:rsidR="00B37DC4" w:rsidRDefault="00B37DC4" w:rsidP="00B37DC4">
      <w:r>
        <w:rPr>
          <w:rFonts w:hint="eastAsia"/>
        </w:rPr>
        <w:t>识别速度：</w:t>
      </w:r>
      <w:r>
        <w:rPr>
          <w:rFonts w:hint="eastAsia"/>
        </w:rPr>
        <w:tab/>
        <w:t>&lt; 0.5</w:t>
      </w:r>
      <w:r>
        <w:rPr>
          <w:rFonts w:hint="eastAsia"/>
        </w:rPr>
        <w:t>秒</w:t>
      </w:r>
    </w:p>
    <w:p w:rsidR="00B37DC4" w:rsidRDefault="00B37DC4" w:rsidP="00B37DC4">
      <w:r>
        <w:rPr>
          <w:rFonts w:hint="eastAsia"/>
        </w:rPr>
        <w:t>识别距离：</w:t>
      </w:r>
      <w:r>
        <w:rPr>
          <w:rFonts w:hint="eastAsia"/>
        </w:rPr>
        <w:tab/>
        <w:t>1</w:t>
      </w:r>
      <w:r>
        <w:rPr>
          <w:rFonts w:hint="eastAsia"/>
        </w:rPr>
        <w:t>米</w:t>
      </w:r>
    </w:p>
    <w:p w:rsidR="00B37DC4" w:rsidRDefault="00B37DC4" w:rsidP="00B37DC4">
      <w:r>
        <w:rPr>
          <w:rFonts w:hint="eastAsia"/>
        </w:rPr>
        <w:t>场景光：</w:t>
      </w:r>
      <w:r>
        <w:rPr>
          <w:rFonts w:hint="eastAsia"/>
        </w:rPr>
        <w:t xml:space="preserve"> </w:t>
      </w:r>
      <w:r>
        <w:t xml:space="preserve">   </w:t>
      </w:r>
      <w:r>
        <w:rPr>
          <w:rFonts w:hint="eastAsia"/>
        </w:rPr>
        <w:t xml:space="preserve"> </w:t>
      </w:r>
      <w:r>
        <w:rPr>
          <w:rFonts w:hint="eastAsia"/>
        </w:rPr>
        <w:t>自然光、灯光光照干扰还原</w:t>
      </w:r>
    </w:p>
    <w:p w:rsidR="00B37DC4" w:rsidRDefault="00B37DC4" w:rsidP="00B37DC4">
      <w:r>
        <w:rPr>
          <w:rFonts w:hint="eastAsia"/>
        </w:rPr>
        <w:t>标本生命期：</w:t>
      </w:r>
      <w:r>
        <w:rPr>
          <w:rFonts w:hint="eastAsia"/>
        </w:rPr>
        <w:tab/>
        <w:t>2</w:t>
      </w:r>
      <w:r>
        <w:t>0</w:t>
      </w:r>
      <w:r>
        <w:rPr>
          <w:rFonts w:hint="eastAsia"/>
        </w:rPr>
        <w:t>年</w:t>
      </w:r>
    </w:p>
    <w:p w:rsidR="00B37DC4" w:rsidRDefault="00B37DC4" w:rsidP="00B37DC4">
      <w:r>
        <w:rPr>
          <w:rFonts w:hint="eastAsia"/>
        </w:rPr>
        <w:t>技术水准：</w:t>
      </w:r>
      <w:r>
        <w:rPr>
          <w:rFonts w:hint="eastAsia"/>
        </w:rPr>
        <w:tab/>
      </w:r>
      <w:r>
        <w:rPr>
          <w:rFonts w:hint="eastAsia"/>
        </w:rPr>
        <w:t>深度学习、神经网络</w:t>
      </w:r>
    </w:p>
    <w:p w:rsidR="00B37DC4" w:rsidRPr="00B42331" w:rsidRDefault="00B37DC4" w:rsidP="00B37DC4">
      <w:r>
        <w:rPr>
          <w:rFonts w:hint="eastAsia"/>
        </w:rPr>
        <w:t>适用用户：</w:t>
      </w:r>
      <w:r>
        <w:rPr>
          <w:rFonts w:hint="eastAsia"/>
        </w:rPr>
        <w:tab/>
      </w:r>
      <w:r>
        <w:rPr>
          <w:rFonts w:hint="eastAsia"/>
        </w:rPr>
        <w:t>机关大院、安全区出入口</w:t>
      </w:r>
    </w:p>
    <w:p w:rsidR="00B37DC4" w:rsidRDefault="00B37DC4" w:rsidP="00B37DC4"/>
    <w:p w:rsidR="00B37DC4" w:rsidRDefault="00B37DC4" w:rsidP="00B37DC4">
      <w:pPr>
        <w:pStyle w:val="2"/>
        <w:widowControl/>
        <w:numPr>
          <w:ilvl w:val="1"/>
          <w:numId w:val="3"/>
        </w:numPr>
        <w:adjustRightInd w:val="0"/>
        <w:snapToGrid w:val="0"/>
        <w:spacing w:before="120" w:after="120" w:line="240" w:lineRule="auto"/>
        <w:jc w:val="left"/>
      </w:pPr>
      <w:r>
        <w:rPr>
          <w:rFonts w:hint="eastAsia"/>
        </w:rPr>
        <w:t>对讲主机</w:t>
      </w:r>
    </w:p>
    <w:p w:rsidR="00B37DC4" w:rsidRPr="00F414F5" w:rsidRDefault="00B37DC4" w:rsidP="00B37DC4"/>
    <w:p w:rsidR="00B37DC4" w:rsidRDefault="00B37DC4" w:rsidP="00B37DC4">
      <w:pPr>
        <w:rPr>
          <w:noProof/>
        </w:rPr>
      </w:pPr>
      <w:r w:rsidRPr="002E2956">
        <w:rPr>
          <w:noProof/>
        </w:rPr>
        <w:drawing>
          <wp:inline distT="0" distB="0" distL="0" distR="0" wp14:anchorId="782EBB1A" wp14:editId="33CCD759">
            <wp:extent cx="1076325" cy="895350"/>
            <wp:effectExtent l="0" t="0" r="9525" b="0"/>
            <wp:docPr id="12" name="图片 12" descr="NL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NLS-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325" cy="895350"/>
                    </a:xfrm>
                    <a:prstGeom prst="rect">
                      <a:avLst/>
                    </a:prstGeom>
                    <a:noFill/>
                    <a:ln>
                      <a:noFill/>
                    </a:ln>
                  </pic:spPr>
                </pic:pic>
              </a:graphicData>
            </a:graphic>
          </wp:inline>
        </w:drawing>
      </w:r>
    </w:p>
    <w:p w:rsidR="00B37DC4" w:rsidRPr="0072504F" w:rsidRDefault="00B37DC4" w:rsidP="00B37DC4"/>
    <w:p w:rsidR="00B37DC4" w:rsidRDefault="00B37DC4" w:rsidP="00B37DC4">
      <w:r w:rsidRPr="00DE05BC">
        <w:rPr>
          <w:rFonts w:hint="eastAsia"/>
        </w:rPr>
        <w:t>最多可管理</w:t>
      </w:r>
      <w:r w:rsidRPr="00DE05BC">
        <w:rPr>
          <w:rFonts w:hint="eastAsia"/>
        </w:rPr>
        <w:t>5</w:t>
      </w:r>
      <w:r w:rsidRPr="00DE05BC">
        <w:rPr>
          <w:rFonts w:hint="eastAsia"/>
        </w:rPr>
        <w:t>台分机</w:t>
      </w:r>
      <w:r w:rsidRPr="00DE05BC">
        <w:rPr>
          <w:rFonts w:hint="eastAsia"/>
        </w:rPr>
        <w:t xml:space="preserve">                     </w:t>
      </w:r>
    </w:p>
    <w:p w:rsidR="00B37DC4" w:rsidRDefault="00B37DC4" w:rsidP="00B37DC4">
      <w:r w:rsidRPr="00DE05BC">
        <w:rPr>
          <w:rFonts w:hint="eastAsia"/>
        </w:rPr>
        <w:t>具有对讲，呼叫上传，广播喊话，数据保密等功能</w:t>
      </w:r>
    </w:p>
    <w:p w:rsidR="00B37DC4" w:rsidRDefault="00B37DC4" w:rsidP="00B37DC4"/>
    <w:p w:rsidR="00B37DC4" w:rsidRDefault="00B37DC4" w:rsidP="00B37DC4">
      <w:pPr>
        <w:pStyle w:val="2"/>
        <w:widowControl/>
        <w:numPr>
          <w:ilvl w:val="1"/>
          <w:numId w:val="3"/>
        </w:numPr>
        <w:adjustRightInd w:val="0"/>
        <w:snapToGrid w:val="0"/>
        <w:spacing w:before="120" w:after="120" w:line="240" w:lineRule="auto"/>
        <w:jc w:val="left"/>
      </w:pPr>
      <w:r w:rsidRPr="0072504F">
        <w:rPr>
          <w:rFonts w:hint="eastAsia"/>
        </w:rPr>
        <w:t>对讲</w:t>
      </w:r>
      <w:r>
        <w:rPr>
          <w:rFonts w:hint="eastAsia"/>
        </w:rPr>
        <w:t>分</w:t>
      </w:r>
      <w:r w:rsidRPr="0072504F">
        <w:rPr>
          <w:rFonts w:hint="eastAsia"/>
        </w:rPr>
        <w:t>机</w:t>
      </w:r>
    </w:p>
    <w:p w:rsidR="00B37DC4" w:rsidRPr="00F414F5" w:rsidRDefault="00B37DC4" w:rsidP="00B37DC4"/>
    <w:p w:rsidR="00B37DC4" w:rsidRDefault="00B37DC4" w:rsidP="00B37DC4">
      <w:pPr>
        <w:rPr>
          <w:noProof/>
        </w:rPr>
      </w:pPr>
      <w:r w:rsidRPr="002E2956">
        <w:rPr>
          <w:noProof/>
        </w:rPr>
        <w:lastRenderedPageBreak/>
        <w:drawing>
          <wp:inline distT="0" distB="0" distL="0" distR="0" wp14:anchorId="546E3165" wp14:editId="2269D525">
            <wp:extent cx="876300" cy="981075"/>
            <wp:effectExtent l="0" t="0" r="0" b="9525"/>
            <wp:docPr id="13" name="图片 13" descr="NLS-A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NLS-A3-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p w:rsidR="00B37DC4" w:rsidRDefault="00B37DC4" w:rsidP="00B37DC4"/>
    <w:p w:rsidR="00B37DC4" w:rsidRDefault="00B37DC4" w:rsidP="00B37DC4"/>
    <w:p w:rsidR="00B37DC4" w:rsidRDefault="00B37DC4" w:rsidP="00B37DC4">
      <w:r>
        <w:rPr>
          <w:rFonts w:hint="eastAsia"/>
        </w:rPr>
        <w:t>双工对讲：可与</w:t>
      </w:r>
      <w:r>
        <w:rPr>
          <w:rFonts w:hint="eastAsia"/>
        </w:rPr>
        <w:t>IP</w:t>
      </w:r>
      <w:r>
        <w:rPr>
          <w:rFonts w:hint="eastAsia"/>
        </w:rPr>
        <w:t>网络主机双工可视对讲。</w:t>
      </w:r>
      <w:r>
        <w:rPr>
          <w:rFonts w:hint="eastAsia"/>
        </w:rPr>
        <w:t xml:space="preserve"> </w:t>
      </w:r>
    </w:p>
    <w:p w:rsidR="00B37DC4" w:rsidRDefault="00B37DC4" w:rsidP="00B37DC4">
      <w:r>
        <w:rPr>
          <w:rFonts w:hint="eastAsia"/>
        </w:rPr>
        <w:t>监听：可接收</w:t>
      </w:r>
      <w:r>
        <w:rPr>
          <w:rFonts w:hint="eastAsia"/>
        </w:rPr>
        <w:t>IP</w:t>
      </w:r>
      <w:r>
        <w:rPr>
          <w:rFonts w:hint="eastAsia"/>
        </w:rPr>
        <w:t>网络主机的监听，可作监听头用。</w:t>
      </w:r>
      <w:r>
        <w:rPr>
          <w:rFonts w:hint="eastAsia"/>
        </w:rPr>
        <w:t xml:space="preserve"> </w:t>
      </w:r>
    </w:p>
    <w:p w:rsidR="00B37DC4" w:rsidRDefault="00B37DC4" w:rsidP="00B37DC4">
      <w:r>
        <w:rPr>
          <w:rFonts w:hint="eastAsia"/>
        </w:rPr>
        <w:t>指令控制：可以接受第三方软件的控制指令，播放指定的音频文件。</w:t>
      </w:r>
      <w:r>
        <w:rPr>
          <w:rFonts w:hint="eastAsia"/>
        </w:rPr>
        <w:t xml:space="preserve"> </w:t>
      </w:r>
    </w:p>
    <w:p w:rsidR="00B37DC4" w:rsidRDefault="00B37DC4" w:rsidP="00B37DC4">
      <w:r>
        <w:rPr>
          <w:rFonts w:hint="eastAsia"/>
        </w:rPr>
        <w:t>报警联动：报警呼叫时，通过</w:t>
      </w:r>
      <w:r>
        <w:rPr>
          <w:rFonts w:hint="eastAsia"/>
        </w:rPr>
        <w:t>TCP</w:t>
      </w:r>
      <w:r>
        <w:rPr>
          <w:rFonts w:hint="eastAsia"/>
        </w:rPr>
        <w:t>连接与其它平台联动。如：开启监控摄像头。</w:t>
      </w:r>
      <w:r>
        <w:rPr>
          <w:rFonts w:hint="eastAsia"/>
        </w:rPr>
        <w:t xml:space="preserve"> </w:t>
      </w:r>
    </w:p>
    <w:p w:rsidR="00B37DC4" w:rsidRDefault="00B37DC4" w:rsidP="00B37DC4">
      <w:r>
        <w:rPr>
          <w:rFonts w:hint="eastAsia"/>
        </w:rPr>
        <w:t>数据保密：对传输中的数据进行加密，以防止他人窃听利用，使通话更安全。</w:t>
      </w:r>
      <w:r>
        <w:rPr>
          <w:rFonts w:hint="eastAsia"/>
        </w:rPr>
        <w:t xml:space="preserve"> </w:t>
      </w:r>
    </w:p>
    <w:p w:rsidR="00B37DC4" w:rsidRPr="00EC5F56" w:rsidRDefault="00B37DC4" w:rsidP="00B37DC4">
      <w:r>
        <w:rPr>
          <w:rFonts w:hint="eastAsia"/>
        </w:rPr>
        <w:t>在线检测：可实时检测分机的在线状态，方便调试、检修和维护。</w:t>
      </w:r>
    </w:p>
    <w:p w:rsidR="00B37DC4" w:rsidRPr="00AD1481" w:rsidRDefault="00B37DC4" w:rsidP="00B37DC4">
      <w:pPr>
        <w:pStyle w:val="1"/>
        <w:widowControl/>
        <w:numPr>
          <w:ilvl w:val="0"/>
          <w:numId w:val="3"/>
        </w:numPr>
        <w:adjustRightInd w:val="0"/>
        <w:snapToGrid w:val="0"/>
        <w:spacing w:before="100" w:beforeAutospacing="1" w:after="100" w:afterAutospacing="1" w:line="240" w:lineRule="auto"/>
        <w:jc w:val="left"/>
      </w:pPr>
      <w:r w:rsidRPr="00AD1481">
        <w:rPr>
          <w:rFonts w:hint="eastAsia"/>
        </w:rPr>
        <w:t>主要用户</w:t>
      </w:r>
    </w:p>
    <w:p w:rsidR="00B37DC4" w:rsidRPr="00AD1481" w:rsidRDefault="00B37DC4" w:rsidP="00B37DC4"/>
    <w:p w:rsidR="00B37DC4" w:rsidRPr="00AD1481" w:rsidRDefault="00B37DC4" w:rsidP="00B37DC4"/>
    <w:p w:rsidR="00B37DC4" w:rsidRPr="00AD1481" w:rsidRDefault="00B37DC4" w:rsidP="00B37DC4">
      <w:r w:rsidRPr="00723020">
        <w:rPr>
          <w:noProof/>
        </w:rPr>
        <w:lastRenderedPageBreak/>
        <w:drawing>
          <wp:inline distT="0" distB="0" distL="0" distR="0" wp14:anchorId="5122C408" wp14:editId="3DC74DB5">
            <wp:extent cx="5591175" cy="86106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1175" cy="8610600"/>
                    </a:xfrm>
                    <a:prstGeom prst="rect">
                      <a:avLst/>
                    </a:prstGeom>
                    <a:noFill/>
                    <a:ln>
                      <a:noFill/>
                    </a:ln>
                  </pic:spPr>
                </pic:pic>
              </a:graphicData>
            </a:graphic>
          </wp:inline>
        </w:drawing>
      </w:r>
    </w:p>
    <w:p w:rsidR="00B37DC4" w:rsidRDefault="00B37DC4" w:rsidP="00B37DC4">
      <w:r w:rsidRPr="00723020">
        <w:rPr>
          <w:noProof/>
        </w:rPr>
        <w:lastRenderedPageBreak/>
        <w:drawing>
          <wp:inline distT="0" distB="0" distL="0" distR="0" wp14:anchorId="21FCFAB0" wp14:editId="0129F4ED">
            <wp:extent cx="5629275" cy="118395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9275" cy="11839575"/>
                    </a:xfrm>
                    <a:prstGeom prst="rect">
                      <a:avLst/>
                    </a:prstGeom>
                    <a:noFill/>
                    <a:ln>
                      <a:noFill/>
                    </a:ln>
                  </pic:spPr>
                </pic:pic>
              </a:graphicData>
            </a:graphic>
          </wp:inline>
        </w:drawing>
      </w:r>
    </w:p>
    <w:p w:rsidR="00B37DC4" w:rsidRPr="003A5FE4" w:rsidRDefault="00B37DC4" w:rsidP="00B37DC4">
      <w:r w:rsidRPr="00723020">
        <w:rPr>
          <w:noProof/>
        </w:rPr>
        <w:lastRenderedPageBreak/>
        <w:drawing>
          <wp:inline distT="0" distB="0" distL="0" distR="0" wp14:anchorId="41A5EA69" wp14:editId="151E8E79">
            <wp:extent cx="5648325" cy="86582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8325" cy="8658225"/>
                    </a:xfrm>
                    <a:prstGeom prst="rect">
                      <a:avLst/>
                    </a:prstGeom>
                    <a:noFill/>
                    <a:ln>
                      <a:noFill/>
                    </a:ln>
                  </pic:spPr>
                </pic:pic>
              </a:graphicData>
            </a:graphic>
          </wp:inline>
        </w:drawing>
      </w:r>
    </w:p>
    <w:p w:rsidR="00B37DC4" w:rsidRPr="00B80B91" w:rsidRDefault="00B37DC4" w:rsidP="00B37DC4"/>
    <w:p w:rsidR="00221B4D" w:rsidRPr="00B37DC4" w:rsidRDefault="00221B4D" w:rsidP="00B37DC4">
      <w:bookmarkStart w:id="23" w:name="_GoBack"/>
      <w:bookmarkEnd w:id="23"/>
    </w:p>
    <w:sectPr w:rsidR="00221B4D" w:rsidRPr="00B37D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F0F" w:rsidRDefault="00150F0F" w:rsidP="00B37DC4">
      <w:pPr>
        <w:spacing w:line="240" w:lineRule="auto"/>
      </w:pPr>
      <w:r>
        <w:separator/>
      </w:r>
    </w:p>
  </w:endnote>
  <w:endnote w:type="continuationSeparator" w:id="0">
    <w:p w:rsidR="00150F0F" w:rsidRDefault="00150F0F" w:rsidP="00B37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A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F0F" w:rsidRDefault="00150F0F" w:rsidP="00B37DC4">
      <w:pPr>
        <w:spacing w:line="240" w:lineRule="auto"/>
      </w:pPr>
      <w:r>
        <w:separator/>
      </w:r>
    </w:p>
  </w:footnote>
  <w:footnote w:type="continuationSeparator" w:id="0">
    <w:p w:rsidR="00150F0F" w:rsidRDefault="00150F0F" w:rsidP="00B37D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81F7A77"/>
    <w:multiLevelType w:val="hybridMultilevel"/>
    <w:tmpl w:val="E7DA3B90"/>
    <w:lvl w:ilvl="0" w:tplc="542689D4">
      <w:start w:val="1"/>
      <w:numFmt w:val="decimal"/>
      <w:lvlText w:val="%1、"/>
      <w:lvlJc w:val="left"/>
      <w:pPr>
        <w:ind w:left="900" w:hanging="420"/>
      </w:pPr>
      <w:rPr>
        <w:rFonts w:ascii="Arial Black" w:hAnsi="Arial Black"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34922D0"/>
    <w:multiLevelType w:val="multilevel"/>
    <w:tmpl w:val="7EC4A420"/>
    <w:lvl w:ilvl="0">
      <w:start w:val="1"/>
      <w:numFmt w:val="chineseCountingThousand"/>
      <w:pStyle w:val="1"/>
      <w:lvlText w:val="第%1章"/>
      <w:lvlJc w:val="left"/>
      <w:pPr>
        <w:ind w:left="425" w:hanging="425"/>
      </w:pPr>
      <w:rPr>
        <w:rFonts w:hint="eastAsia"/>
      </w:rPr>
    </w:lvl>
    <w:lvl w:ilvl="1">
      <w:start w:val="1"/>
      <w:numFmt w:val="chineseCountingThousand"/>
      <w:pStyle w:val="2"/>
      <w:lvlText w:val="%2、"/>
      <w:lvlJc w:val="left"/>
      <w:pPr>
        <w:ind w:left="567" w:hanging="567"/>
      </w:pPr>
      <w:rPr>
        <w:rFonts w:hint="eastAsia"/>
      </w:rPr>
    </w:lvl>
    <w:lvl w:ilvl="2">
      <w:start w:val="1"/>
      <w:numFmt w:val="decimal"/>
      <w:pStyle w:val="3"/>
      <w:lvlText w:val="%3."/>
      <w:lvlJc w:val="left"/>
      <w:pPr>
        <w:ind w:left="709" w:hanging="709"/>
      </w:pPr>
      <w:rPr>
        <w:rFonts w:hint="eastAsia"/>
      </w:rPr>
    </w:lvl>
    <w:lvl w:ilvl="3">
      <w:start w:val="1"/>
      <w:numFmt w:val="decimal"/>
      <w:pStyle w:val="4"/>
      <w:lvlText w:val="%3.%4."/>
      <w:lvlJc w:val="left"/>
      <w:pPr>
        <w:ind w:left="851" w:hanging="85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3.%4.%5."/>
      <w:lvlJc w:val="left"/>
      <w:pPr>
        <w:ind w:left="992" w:hanging="992"/>
      </w:pPr>
      <w:rPr>
        <w:rFonts w:hint="eastAsia"/>
      </w:rPr>
    </w:lvl>
    <w:lvl w:ilvl="5">
      <w:start w:val="1"/>
      <w:numFmt w:val="decimal"/>
      <w:pStyle w:val="6"/>
      <w:lvlText w:val="%3.%4.%5.%6."/>
      <w:lvlJc w:val="left"/>
      <w:pPr>
        <w:ind w:left="1134" w:hanging="1134"/>
      </w:pPr>
      <w:rPr>
        <w:rFonts w:hint="eastAsia"/>
      </w:rPr>
    </w:lvl>
    <w:lvl w:ilvl="6">
      <w:start w:val="1"/>
      <w:numFmt w:val="decimal"/>
      <w:pStyle w:val="7"/>
      <w:lvlText w:val="%3.%4.%5.%6.%7."/>
      <w:lvlJc w:val="left"/>
      <w:pPr>
        <w:ind w:left="1276" w:hanging="1276"/>
      </w:pPr>
      <w:rPr>
        <w:rFonts w:hint="eastAsia"/>
      </w:rPr>
    </w:lvl>
    <w:lvl w:ilvl="7">
      <w:start w:val="1"/>
      <w:numFmt w:val="decimal"/>
      <w:pStyle w:val="8"/>
      <w:lvlText w:val="%3.%4.%5.%6.%7.%8."/>
      <w:lvlJc w:val="left"/>
      <w:pPr>
        <w:ind w:left="1418" w:hanging="1418"/>
      </w:pPr>
      <w:rPr>
        <w:rFonts w:hint="eastAsia"/>
      </w:rPr>
    </w:lvl>
    <w:lvl w:ilvl="8">
      <w:start w:val="1"/>
      <w:numFmt w:val="decimal"/>
      <w:pStyle w:val="9"/>
      <w:lvlText w:val="%3.%4.%5.%6.%7.%8.%9."/>
      <w:lvlJc w:val="left"/>
      <w:pPr>
        <w:ind w:left="1559" w:hanging="1559"/>
      </w:pPr>
      <w:rPr>
        <w:rFonts w:hint="eastAsia"/>
      </w:rPr>
    </w:lvl>
  </w:abstractNum>
  <w:abstractNum w:abstractNumId="3">
    <w:nsid w:val="635B6B19"/>
    <w:multiLevelType w:val="multilevel"/>
    <w:tmpl w:val="AAFE5F2A"/>
    <w:lvl w:ilvl="0">
      <w:start w:val="1"/>
      <w:numFmt w:val="decimal"/>
      <w:suff w:val="space"/>
      <w:lvlText w:val="%1."/>
      <w:lvlJc w:val="left"/>
      <w:pPr>
        <w:ind w:left="0" w:firstLine="0"/>
      </w:pPr>
      <w:rPr>
        <w:rFonts w:eastAsia="黑体" w:hint="eastAsia"/>
        <w:b/>
        <w:i w:val="0"/>
        <w:sz w:val="32"/>
      </w:rPr>
    </w:lvl>
    <w:lvl w:ilvl="1">
      <w:start w:val="1"/>
      <w:numFmt w:val="decimal"/>
      <w:suff w:val="space"/>
      <w:lvlText w:val="%1.%2"/>
      <w:lvlJc w:val="left"/>
      <w:pPr>
        <w:ind w:left="57" w:firstLine="0"/>
      </w:pPr>
      <w:rPr>
        <w:rFonts w:eastAsia="黑体" w:hint="eastAsia"/>
        <w:b w:val="0"/>
        <w:i w:val="0"/>
        <w:sz w:val="32"/>
      </w:rPr>
    </w:lvl>
    <w:lvl w:ilvl="2">
      <w:start w:val="1"/>
      <w:numFmt w:val="decimal"/>
      <w:suff w:val="space"/>
      <w:lvlText w:val="%1.%2.%3"/>
      <w:lvlJc w:val="left"/>
      <w:pPr>
        <w:ind w:left="0" w:firstLine="0"/>
      </w:pPr>
      <w:rPr>
        <w:rFonts w:ascii="Arial Black" w:eastAsia="黑体" w:hAnsi="Arial Black" w:hint="default"/>
        <w:b w:val="0"/>
        <w:i w:val="0"/>
        <w:sz w:val="30"/>
      </w:rPr>
    </w:lvl>
    <w:lvl w:ilvl="3">
      <w:start w:val="1"/>
      <w:numFmt w:val="decimal"/>
      <w:lvlText w:val="%1.%2.%3.%4"/>
      <w:lvlJc w:val="left"/>
      <w:pPr>
        <w:tabs>
          <w:tab w:val="num" w:pos="567"/>
        </w:tabs>
        <w:ind w:left="0" w:firstLine="0"/>
      </w:pPr>
      <w:rPr>
        <w:rFonts w:ascii="Arial" w:eastAsia="宋体" w:hAnsi="Arial" w:hint="default"/>
        <w:sz w:val="24"/>
      </w:rPr>
    </w:lvl>
    <w:lvl w:ilvl="4">
      <w:start w:val="1"/>
      <w:numFmt w:val="decimal"/>
      <w:lvlText w:val="%1.%2.%3.%4.%5"/>
      <w:lvlJc w:val="left"/>
      <w:pPr>
        <w:tabs>
          <w:tab w:val="num" w:pos="4248"/>
        </w:tabs>
        <w:ind w:left="4248" w:hanging="1008"/>
      </w:pPr>
      <w:rPr>
        <w:rFonts w:hint="eastAsia"/>
      </w:rPr>
    </w:lvl>
    <w:lvl w:ilvl="5">
      <w:start w:val="1"/>
      <w:numFmt w:val="decimal"/>
      <w:lvlText w:val="%1.%2.%3.%4.%5.%6"/>
      <w:lvlJc w:val="left"/>
      <w:pPr>
        <w:tabs>
          <w:tab w:val="num" w:pos="4392"/>
        </w:tabs>
        <w:ind w:left="4392" w:hanging="1152"/>
      </w:pPr>
      <w:rPr>
        <w:rFonts w:hint="eastAsia"/>
      </w:rPr>
    </w:lvl>
    <w:lvl w:ilvl="6">
      <w:start w:val="1"/>
      <w:numFmt w:val="decimal"/>
      <w:lvlText w:val="%1.%2.%3.%4.%5.%6.%7"/>
      <w:lvlJc w:val="left"/>
      <w:pPr>
        <w:tabs>
          <w:tab w:val="num" w:pos="4536"/>
        </w:tabs>
        <w:ind w:left="4536" w:hanging="1296"/>
      </w:pPr>
      <w:rPr>
        <w:rFonts w:hint="eastAsia"/>
      </w:rPr>
    </w:lvl>
    <w:lvl w:ilvl="7">
      <w:start w:val="1"/>
      <w:numFmt w:val="decimal"/>
      <w:lvlText w:val="%1.%2.%3.%4.%5.%6.%7.%8"/>
      <w:lvlJc w:val="left"/>
      <w:pPr>
        <w:tabs>
          <w:tab w:val="num" w:pos="4680"/>
        </w:tabs>
        <w:ind w:left="4680" w:hanging="1440"/>
      </w:pPr>
      <w:rPr>
        <w:rFonts w:hint="eastAsia"/>
      </w:rPr>
    </w:lvl>
    <w:lvl w:ilvl="8">
      <w:start w:val="1"/>
      <w:numFmt w:val="decimal"/>
      <w:lvlText w:val="%1.%2.%3.%4.%5.%6.%7.%8.%9"/>
      <w:lvlJc w:val="left"/>
      <w:pPr>
        <w:tabs>
          <w:tab w:val="num" w:pos="4824"/>
        </w:tabs>
        <w:ind w:left="4824" w:hanging="1584"/>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4D"/>
    <w:rsid w:val="00150F0F"/>
    <w:rsid w:val="00221B4D"/>
    <w:rsid w:val="00514B6F"/>
    <w:rsid w:val="009B6D08"/>
    <w:rsid w:val="00B05AFC"/>
    <w:rsid w:val="00B37DC4"/>
    <w:rsid w:val="00C41EAF"/>
    <w:rsid w:val="00F5007D"/>
    <w:rsid w:val="00FC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8B2C9525-F9D9-4332-93ED-DEB71100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B4D"/>
    <w:pPr>
      <w:widowControl w:val="0"/>
      <w:spacing w:line="360" w:lineRule="auto"/>
      <w:jc w:val="both"/>
    </w:pPr>
    <w:rPr>
      <w:sz w:val="24"/>
    </w:rPr>
  </w:style>
  <w:style w:type="paragraph" w:styleId="1">
    <w:name w:val="heading 1"/>
    <w:aliases w:val="H1,MJ1,TITRE,Heading 1 Char Char,1级目录,卷标题,PIM 1,h1,标书1,L1,boc,Section Head,l1,Heading 0,aa章标题,Heading One,Level 1 Topic Heading,第*部分,第A章,H11,H12,H111,H13,H112,1st level,H14,H15,H16,H17,I1,H121,H131,H141,H151,H161,H18,H122,H132,H142,H152,H162,H19,1"/>
    <w:basedOn w:val="a"/>
    <w:next w:val="a"/>
    <w:link w:val="1Char"/>
    <w:qFormat/>
    <w:rsid w:val="00221B4D"/>
    <w:pPr>
      <w:keepNext/>
      <w:keepLines/>
      <w:numPr>
        <w:numId w:val="1"/>
      </w:numPr>
      <w:spacing w:before="340" w:after="330" w:line="578" w:lineRule="auto"/>
      <w:outlineLvl w:val="0"/>
    </w:pPr>
    <w:rPr>
      <w:b/>
      <w:bCs/>
      <w:kern w:val="44"/>
      <w:sz w:val="44"/>
      <w:szCs w:val="44"/>
    </w:rPr>
  </w:style>
  <w:style w:type="paragraph" w:styleId="2">
    <w:name w:val="heading 2"/>
    <w:aliases w:val="标题 1.1,MJ2,Titre,H2,h2,HeadB,Title2,2nd level,2,Header 2,l2,Titre2,Head 2,Underrubrik1,prop2,Heading 2 Hidden,Heading 2 CCBS,I2,l2+toc 2,Section Title,12,ACERHead 2,sect 1.2,H21,R2,HD2,标题二,heading 2,Level 2 Topic Heading,Second Level Topic,- Para,主"/>
    <w:basedOn w:val="a"/>
    <w:next w:val="a"/>
    <w:link w:val="2Char"/>
    <w:unhideWhenUsed/>
    <w:qFormat/>
    <w:rsid w:val="00221B4D"/>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列表编号3,MJ3,H3,l3,CT,Level 3 Head,h3,sect1.2.3,Heading 3 - old,Map,H31 Char,H31,标题4,+ 宋体,小四,非加粗 + 小四,3rd level,ISO2,L3,sect1.2.31,sect1.2.32,sect1.2.311,sect1.2.33,sect1.2.312,3,sl3,Heading 3under,- Maj Side,BOD 0,Bold Head,bh,heading 3,level_3,PIM 3"/>
    <w:basedOn w:val="a"/>
    <w:next w:val="a"/>
    <w:link w:val="3Char"/>
    <w:unhideWhenUsed/>
    <w:qFormat/>
    <w:rsid w:val="00221B4D"/>
    <w:pPr>
      <w:keepNext/>
      <w:keepLines/>
      <w:numPr>
        <w:ilvl w:val="2"/>
        <w:numId w:val="1"/>
      </w:numPr>
      <w:spacing w:before="260" w:after="260" w:line="416" w:lineRule="auto"/>
      <w:outlineLvl w:val="2"/>
    </w:pPr>
    <w:rPr>
      <w:b/>
      <w:bCs/>
      <w:sz w:val="32"/>
      <w:szCs w:val="32"/>
    </w:rPr>
  </w:style>
  <w:style w:type="paragraph" w:styleId="4">
    <w:name w:val="heading 4"/>
    <w:aliases w:val="MJ4,H4,四级标题,sect 1.2.3.4,Ref Heading 1,rh1,Heading sql,PIM 4,bl,bb,h4,4,4heading,(一),1.1,1。1,Titre4,4th level,h41,h42,h43,h411,h44,h412,h45,h413,h46,h414,h47,h48,h415,h49,h410,h416,h417,h418,h419,h420,h4110,h421,heading 4,1.,第三层条,sect 1.2.3.41,bull"/>
    <w:basedOn w:val="a"/>
    <w:next w:val="a"/>
    <w:link w:val="4Char"/>
    <w:unhideWhenUsed/>
    <w:qFormat/>
    <w:rsid w:val="00221B4D"/>
    <w:pPr>
      <w:keepNext/>
      <w:keepLines/>
      <w:numPr>
        <w:ilvl w:val="3"/>
        <w:numId w:val="1"/>
      </w:numPr>
      <w:spacing w:before="280" w:after="290" w:line="376" w:lineRule="auto"/>
      <w:outlineLvl w:val="3"/>
    </w:pPr>
    <w:rPr>
      <w:rFonts w:asciiTheme="majorHAnsi" w:eastAsia="黑体" w:hAnsiTheme="majorHAnsi" w:cstheme="majorBidi"/>
      <w:b/>
      <w:bCs/>
      <w:sz w:val="28"/>
      <w:szCs w:val="28"/>
    </w:rPr>
  </w:style>
  <w:style w:type="paragraph" w:styleId="5">
    <w:name w:val="heading 5"/>
    <w:aliases w:val="MJ5,标题 3 Char + 小四,H5,PIM 5,h5,Block Label,1.1.1,dash,ds,dd,口,heading 5,h51,heading 51,h52,heading 52,h53,heading 53,Second Subheading,第四层条,Level 3 - i,CSS节内3级标记,5,l4,标 5,一,Roman list,4级目录,dash1,ds1,dd1,dash2,ds2,dd2,dash3,ds3,dd3,dash4,ds4,dd4,口1"/>
    <w:basedOn w:val="a"/>
    <w:next w:val="a"/>
    <w:link w:val="5Char"/>
    <w:unhideWhenUsed/>
    <w:qFormat/>
    <w:rsid w:val="00221B4D"/>
    <w:pPr>
      <w:keepNext/>
      <w:keepLines/>
      <w:numPr>
        <w:ilvl w:val="4"/>
        <w:numId w:val="1"/>
      </w:numPr>
      <w:spacing w:before="280" w:after="290" w:line="376" w:lineRule="auto"/>
      <w:outlineLvl w:val="4"/>
    </w:pPr>
    <w:rPr>
      <w:b/>
      <w:bCs/>
      <w:sz w:val="28"/>
      <w:szCs w:val="28"/>
    </w:rPr>
  </w:style>
  <w:style w:type="paragraph" w:styleId="6">
    <w:name w:val="heading 6"/>
    <w:aliases w:val="H6,PIM 6,Bullet (Single Lines),L6,BOD 4,h6,h61,heading 61,Third Subheading,Legal Level 1.,第五层条,CSS节内4级标记,5级目录,heer6,Bullet list,正文六级标题,标题 6(ALT+6),Figure label,l6,hsm,cnp,Caption number (page-wide),list 6,heading 6,Heading6,sub-dash,sd,ITT t6,sd1"/>
    <w:basedOn w:val="a"/>
    <w:next w:val="a"/>
    <w:link w:val="6Char"/>
    <w:qFormat/>
    <w:rsid w:val="00221B4D"/>
    <w:pPr>
      <w:keepNext/>
      <w:keepLines/>
      <w:widowControl/>
      <w:numPr>
        <w:ilvl w:val="5"/>
        <w:numId w:val="1"/>
      </w:numPr>
      <w:spacing w:before="240" w:after="64" w:line="320" w:lineRule="auto"/>
      <w:jc w:val="left"/>
      <w:outlineLvl w:val="5"/>
    </w:pPr>
    <w:rPr>
      <w:rFonts w:ascii="Arial" w:eastAsia="黑体" w:hAnsi="Arial" w:cs="Times New Roman"/>
      <w:b/>
      <w:bCs/>
      <w:kern w:val="0"/>
      <w:szCs w:val="24"/>
      <w:lang w:val="x-none" w:eastAsia="x-none"/>
    </w:rPr>
  </w:style>
  <w:style w:type="paragraph" w:styleId="7">
    <w:name w:val="heading 7"/>
    <w:aliases w:val="PIM 7,表名,Legal Level 1.1.,（1）,L7,不用,letter list,6级目录,1.标题 6,Level 1.1,7,H TIMES1,正文七级标题,SDL title,st,cnc,Caption number (column-wide),ITT t7,PA Appendix Major,lettered list,letter list1,lettered list1,letter list2,lettered list2,letter list11,h7"/>
    <w:basedOn w:val="a"/>
    <w:next w:val="a"/>
    <w:link w:val="7Char"/>
    <w:qFormat/>
    <w:rsid w:val="00221B4D"/>
    <w:pPr>
      <w:keepNext/>
      <w:keepLines/>
      <w:widowControl/>
      <w:numPr>
        <w:ilvl w:val="6"/>
        <w:numId w:val="1"/>
      </w:numPr>
      <w:spacing w:before="240" w:after="64" w:line="320" w:lineRule="auto"/>
      <w:jc w:val="left"/>
      <w:outlineLvl w:val="6"/>
    </w:pPr>
    <w:rPr>
      <w:rFonts w:ascii="Times New Roman" w:eastAsia="宋体" w:hAnsi="Times New Roman" w:cs="Times New Roman"/>
      <w:b/>
      <w:bCs/>
      <w:kern w:val="0"/>
      <w:szCs w:val="24"/>
      <w:lang w:val="x-none" w:eastAsia="x-none"/>
    </w:rPr>
  </w:style>
  <w:style w:type="paragraph" w:styleId="8">
    <w:name w:val="heading 8"/>
    <w:aliases w:val="注意框体,图名,（A）,不用8,Legal Level 1.1.1.,h8,Level 1.1.1,cmm标题 8,正文八级标题,标题6,标题6 Char Char,ft,tt1,Figure,heading 8,ctp,Caption text (page-wide),Center Bold,ITT t8,PA Appendix Minor,Center Bold1,Center Bold2,Center Bold3,Center Bold4,Center Bold5,action,8,r"/>
    <w:basedOn w:val="a"/>
    <w:next w:val="a"/>
    <w:link w:val="8Char"/>
    <w:qFormat/>
    <w:rsid w:val="00221B4D"/>
    <w:pPr>
      <w:keepNext/>
      <w:keepLines/>
      <w:widowControl/>
      <w:numPr>
        <w:ilvl w:val="7"/>
        <w:numId w:val="1"/>
      </w:numPr>
      <w:spacing w:before="240" w:after="64" w:line="320" w:lineRule="auto"/>
      <w:jc w:val="left"/>
      <w:outlineLvl w:val="7"/>
    </w:pPr>
    <w:rPr>
      <w:rFonts w:ascii="Arial" w:eastAsia="黑体" w:hAnsi="Arial" w:cs="Times New Roman"/>
      <w:kern w:val="0"/>
      <w:szCs w:val="24"/>
      <w:lang w:val="x-none" w:eastAsia="x-none"/>
    </w:rPr>
  </w:style>
  <w:style w:type="paragraph" w:styleId="9">
    <w:name w:val="heading 9"/>
    <w:aliases w:val="PIM 9,未用,huh,不用9,Legal Level 1.1.1.1.,三级标题,h9,Appendix,Level (a),cmm标题 9,正文九级标题,图表,tt,table title,标题 45,Figure Heading,FH,ft1,heading 9,table left,tl,ctc,Caption text (column-wide),ITT t9,App Heading,App Heading1,App Heading2, progress, progress1,9"/>
    <w:basedOn w:val="a"/>
    <w:next w:val="a"/>
    <w:link w:val="9Char"/>
    <w:qFormat/>
    <w:rsid w:val="00221B4D"/>
    <w:pPr>
      <w:keepNext/>
      <w:keepLines/>
      <w:widowControl/>
      <w:numPr>
        <w:ilvl w:val="8"/>
        <w:numId w:val="1"/>
      </w:numPr>
      <w:spacing w:before="240" w:after="64" w:line="320" w:lineRule="auto"/>
      <w:jc w:val="left"/>
      <w:outlineLvl w:val="8"/>
    </w:pPr>
    <w:rPr>
      <w:rFonts w:ascii="Arial" w:eastAsia="黑体" w:hAnsi="Arial" w:cs="Times New Roman"/>
      <w:kern w:val="0"/>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MJ1 Char,TITRE Char,Heading 1 Char Char Char,1级目录 Char,卷标题 Char,PIM 1 Char,h1 Char,标书1 Char,L1 Char,boc Char,Section Head Char,l1 Char,Heading 0 Char,aa章标题 Char,Heading One Char,Level 1 Topic Heading Char,第*部分 Char,第A章 Char,H11 Char"/>
    <w:basedOn w:val="a0"/>
    <w:link w:val="1"/>
    <w:rsid w:val="00221B4D"/>
    <w:rPr>
      <w:b/>
      <w:bCs/>
      <w:kern w:val="44"/>
      <w:sz w:val="44"/>
      <w:szCs w:val="44"/>
    </w:rPr>
  </w:style>
  <w:style w:type="character" w:customStyle="1" w:styleId="2Char">
    <w:name w:val="标题 2 Char"/>
    <w:aliases w:val="标题 1.1 Char,MJ2 Char,Titre Char,H2 Char,h2 Char,HeadB Char,Title2 Char,2nd level Char,2 Char,Header 2 Char,l2 Char,Titre2 Char,Head 2 Char,Underrubrik1 Char,prop2 Char,Heading 2 Hidden Char,Heading 2 CCBS Char,I2 Char,l2+toc 2 Char,12 Char"/>
    <w:basedOn w:val="a0"/>
    <w:link w:val="2"/>
    <w:rsid w:val="00221B4D"/>
    <w:rPr>
      <w:rFonts w:asciiTheme="majorHAnsi" w:eastAsiaTheme="majorEastAsia" w:hAnsiTheme="majorHAnsi" w:cstheme="majorBidi"/>
      <w:b/>
      <w:bCs/>
      <w:sz w:val="32"/>
      <w:szCs w:val="32"/>
    </w:rPr>
  </w:style>
  <w:style w:type="character" w:customStyle="1" w:styleId="3Char">
    <w:name w:val="标题 3 Char"/>
    <w:aliases w:val="列表编号3 Char,MJ3 Char,H3 Char,l3 Char,CT Char,Level 3 Head Char,h3 Char,sect1.2.3 Char,Heading 3 - old Char,Map Char,H31 Char Char,H31 Char1,标题4 Char,+ 宋体 Char,小四 Char,非加粗 + 小四 Char,3rd level Char,ISO2 Char,L3 Char,sect1.2.31 Char,3 Char,bh Char"/>
    <w:basedOn w:val="a0"/>
    <w:link w:val="3"/>
    <w:rsid w:val="00221B4D"/>
    <w:rPr>
      <w:b/>
      <w:bCs/>
      <w:sz w:val="32"/>
      <w:szCs w:val="32"/>
    </w:rPr>
  </w:style>
  <w:style w:type="character" w:customStyle="1" w:styleId="4Char">
    <w:name w:val="标题 4 Char"/>
    <w:aliases w:val="MJ4 Char,H4 Char,四级标题 Char,sect 1.2.3.4 Char,Ref Heading 1 Char,rh1 Char,Heading sql Char,PIM 4 Char,bl Char,bb Char,h4 Char,4 Char,4heading Char,(一) Char,1.1 Char,1。1 Char,Titre4 Char,4th level Char,h41 Char,h42 Char,h43 Char,h411 Char"/>
    <w:basedOn w:val="a0"/>
    <w:link w:val="4"/>
    <w:rsid w:val="00221B4D"/>
    <w:rPr>
      <w:rFonts w:asciiTheme="majorHAnsi" w:eastAsia="黑体" w:hAnsiTheme="majorHAnsi" w:cstheme="majorBidi"/>
      <w:b/>
      <w:bCs/>
      <w:sz w:val="28"/>
      <w:szCs w:val="28"/>
    </w:rPr>
  </w:style>
  <w:style w:type="character" w:customStyle="1" w:styleId="5Char">
    <w:name w:val="标题 5 Char"/>
    <w:aliases w:val="MJ5 Char,标题 3 Char + 小四 Char,H5 Char,PIM 5 Char,h5 Char,Block Label Char,1.1.1 Char,dash Char,ds Char,dd Char,口 Char,heading 5 Char,h51 Char,heading 51 Char,h52 Char,heading 52 Char,h53 Char,heading 53 Char,Second Subheading Char,第四层条 Char"/>
    <w:basedOn w:val="a0"/>
    <w:link w:val="5"/>
    <w:rsid w:val="00221B4D"/>
    <w:rPr>
      <w:b/>
      <w:bCs/>
      <w:sz w:val="28"/>
      <w:szCs w:val="28"/>
    </w:rPr>
  </w:style>
  <w:style w:type="character" w:customStyle="1" w:styleId="6Char">
    <w:name w:val="标题 6 Char"/>
    <w:aliases w:val="H6 Char,PIM 6 Char,Bullet (Single Lines) Char,L6 Char,BOD 4 Char,h6 Char,h61 Char,heading 61 Char,Third Subheading Char,Legal Level 1. Char,第五层条 Char,CSS节内4级标记 Char,5级目录 Char,heer6 Char,Bullet list Char,正文六级标题 Char,标题 6(ALT+6) Char,l6 Char"/>
    <w:basedOn w:val="a0"/>
    <w:link w:val="6"/>
    <w:rsid w:val="00221B4D"/>
    <w:rPr>
      <w:rFonts w:ascii="Arial" w:eastAsia="黑体" w:hAnsi="Arial" w:cs="Times New Roman"/>
      <w:b/>
      <w:bCs/>
      <w:kern w:val="0"/>
      <w:sz w:val="24"/>
      <w:szCs w:val="24"/>
      <w:lang w:val="x-none" w:eastAsia="x-none"/>
    </w:rPr>
  </w:style>
  <w:style w:type="character" w:customStyle="1" w:styleId="7Char">
    <w:name w:val="标题 7 Char"/>
    <w:aliases w:val="PIM 7 Char,表名 Char,Legal Level 1.1. Char,（1） Char,L7 Char,不用 Char,letter list Char,6级目录 Char,1.标题 6 Char,Level 1.1 Char,7 Char,H TIMES1 Char,正文七级标题 Char,SDL title Char,st Char,cnc Char,Caption number (column-wide) Char,ITT t7 Char,h7 Char"/>
    <w:basedOn w:val="a0"/>
    <w:link w:val="7"/>
    <w:rsid w:val="00221B4D"/>
    <w:rPr>
      <w:rFonts w:ascii="Times New Roman" w:eastAsia="宋体" w:hAnsi="Times New Roman" w:cs="Times New Roman"/>
      <w:b/>
      <w:bCs/>
      <w:kern w:val="0"/>
      <w:sz w:val="24"/>
      <w:szCs w:val="24"/>
      <w:lang w:val="x-none" w:eastAsia="x-none"/>
    </w:rPr>
  </w:style>
  <w:style w:type="character" w:customStyle="1" w:styleId="8Char">
    <w:name w:val="标题 8 Char"/>
    <w:aliases w:val="注意框体 Char,图名 Char,（A） Char,不用8 Char,Legal Level 1.1.1. Char,h8 Char,Level 1.1.1 Char,cmm标题 8 Char,正文八级标题 Char,标题6 Char,标题6 Char Char Char,ft Char,tt1 Char,Figure Char,heading 8 Char,ctp Char,Caption text (page-wide) Char,Center Bold Char"/>
    <w:basedOn w:val="a0"/>
    <w:link w:val="8"/>
    <w:rsid w:val="00221B4D"/>
    <w:rPr>
      <w:rFonts w:ascii="Arial" w:eastAsia="黑体" w:hAnsi="Arial" w:cs="Times New Roman"/>
      <w:kern w:val="0"/>
      <w:sz w:val="24"/>
      <w:szCs w:val="24"/>
      <w:lang w:val="x-none" w:eastAsia="x-none"/>
    </w:rPr>
  </w:style>
  <w:style w:type="character" w:customStyle="1" w:styleId="9Char">
    <w:name w:val="标题 9 Char"/>
    <w:aliases w:val="PIM 9 Char,未用 Char,huh Char,不用9 Char,Legal Level 1.1.1.1. Char,三级标题 Char,h9 Char,Appendix Char,Level (a) Char,cmm标题 9 Char,正文九级标题 Char,图表 Char,tt Char,table title Char,标题 45 Char,Figure Heading Char,FH Char,ft1 Char,heading 9 Char,tl Char"/>
    <w:basedOn w:val="a0"/>
    <w:link w:val="9"/>
    <w:rsid w:val="00221B4D"/>
    <w:rPr>
      <w:rFonts w:ascii="Arial" w:eastAsia="黑体" w:hAnsi="Arial" w:cs="Times New Roman"/>
      <w:kern w:val="0"/>
      <w:sz w:val="24"/>
      <w:szCs w:val="21"/>
      <w:lang w:val="x-none" w:eastAsia="x-none"/>
    </w:rPr>
  </w:style>
  <w:style w:type="paragraph" w:customStyle="1" w:styleId="a3">
    <w:name w:val="标准段落"/>
    <w:basedOn w:val="a"/>
    <w:qFormat/>
    <w:rsid w:val="00221B4D"/>
    <w:pPr>
      <w:spacing w:beforeLines="50" w:before="50" w:afterLines="50" w:after="50" w:line="300" w:lineRule="auto"/>
      <w:ind w:firstLine="454"/>
    </w:pPr>
    <w:rPr>
      <w:rFonts w:ascii="Calibri" w:eastAsia="宋体" w:hAnsi="Calibri" w:cs="Times New Roman"/>
    </w:rPr>
  </w:style>
  <w:style w:type="paragraph" w:styleId="a4">
    <w:name w:val="header"/>
    <w:basedOn w:val="a"/>
    <w:link w:val="Char"/>
    <w:uiPriority w:val="99"/>
    <w:unhideWhenUsed/>
    <w:rsid w:val="00B37DC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B37DC4"/>
    <w:rPr>
      <w:sz w:val="18"/>
      <w:szCs w:val="18"/>
    </w:rPr>
  </w:style>
  <w:style w:type="paragraph" w:styleId="a5">
    <w:name w:val="footer"/>
    <w:basedOn w:val="a"/>
    <w:link w:val="Char0"/>
    <w:uiPriority w:val="99"/>
    <w:unhideWhenUsed/>
    <w:rsid w:val="00B37DC4"/>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B37DC4"/>
    <w:rPr>
      <w:sz w:val="18"/>
      <w:szCs w:val="18"/>
    </w:rPr>
  </w:style>
  <w:style w:type="character" w:customStyle="1" w:styleId="BodyTextIndentChar">
    <w:name w:val="Body Text Indent Char"/>
    <w:rsid w:val="00B37DC4"/>
    <w:rPr>
      <w:rFonts w:ascii="宋体" w:eastAsia="宋体" w:hAnsi="宋体"/>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Yousheng Xie</cp:lastModifiedBy>
  <cp:revision>6</cp:revision>
  <dcterms:created xsi:type="dcterms:W3CDTF">2018-10-27T13:10:00Z</dcterms:created>
  <dcterms:modified xsi:type="dcterms:W3CDTF">2018-10-27T13:41:00Z</dcterms:modified>
</cp:coreProperties>
</file>